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F1B0" w14:textId="77777777" w:rsidR="00B13957" w:rsidRPr="00AF1DA7" w:rsidRDefault="00B13957" w:rsidP="00B13957">
      <w:pPr>
        <w:pStyle w:val="a6"/>
        <w:jc w:val="center"/>
        <w:rPr>
          <w:rFonts w:ascii="Times New Roman" w:hAnsi="Times New Roman" w:cs="Times New Roman"/>
          <w:i/>
          <w:color w:val="FF0000"/>
          <w:sz w:val="36"/>
          <w:szCs w:val="36"/>
        </w:rPr>
      </w:pPr>
      <w:r w:rsidRPr="00AF1DA7">
        <w:rPr>
          <w:rFonts w:ascii="Times New Roman" w:hAnsi="Times New Roman" w:cs="Times New Roman"/>
          <w:b/>
          <w:i/>
          <w:color w:val="FF0000"/>
          <w:sz w:val="36"/>
          <w:szCs w:val="36"/>
        </w:rPr>
        <w:t>ПУБЛИКАЦИЯ РЕЗУЛЬТАТОВ ОК В СЕТИ ИНТЕРНЕТ</w:t>
      </w:r>
      <w:r w:rsidRPr="00AF1DA7">
        <w:rPr>
          <w:rFonts w:ascii="Times New Roman" w:hAnsi="Times New Roman" w:cs="Times New Roman"/>
          <w:i/>
          <w:color w:val="FF0000"/>
          <w:sz w:val="36"/>
          <w:szCs w:val="36"/>
        </w:rPr>
        <w:t xml:space="preserve"> (НА САЙТАХ УПРАВ РАЙОНОВ ЦАО)</w:t>
      </w:r>
    </w:p>
    <w:p w14:paraId="098EE6ED" w14:textId="77777777" w:rsidR="00B13957" w:rsidRDefault="00B13957" w:rsidP="00135395">
      <w:pPr>
        <w:pStyle w:val="a6"/>
        <w:ind w:firstLine="709"/>
        <w:jc w:val="both"/>
        <w:rPr>
          <w:rFonts w:ascii="Times New Roman" w:hAnsi="Times New Roman" w:cs="Times New Roman"/>
          <w:sz w:val="28"/>
          <w:szCs w:val="28"/>
        </w:rPr>
      </w:pPr>
    </w:p>
    <w:p w14:paraId="4A3DBA7C" w14:textId="77777777"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14:paraId="3D27FD37" w14:textId="77777777" w:rsidR="00135395" w:rsidRDefault="00135395" w:rsidP="00135395">
      <w:pPr>
        <w:pStyle w:val="a6"/>
        <w:ind w:firstLine="709"/>
        <w:jc w:val="both"/>
        <w:rPr>
          <w:rFonts w:ascii="Times New Roman" w:hAnsi="Times New Roman" w:cs="Times New Roman"/>
          <w:sz w:val="28"/>
          <w:szCs w:val="28"/>
        </w:rPr>
      </w:pPr>
    </w:p>
    <w:p w14:paraId="4229FC79" w14:textId="33B2FB86"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F05187">
        <w:rPr>
          <w:rFonts w:ascii="Times New Roman" w:hAnsi="Times New Roman" w:cs="Times New Roman"/>
          <w:sz w:val="28"/>
          <w:szCs w:val="28"/>
        </w:rPr>
        <w:t>5</w:t>
      </w:r>
      <w:r w:rsidR="00BA3C63" w:rsidRPr="00BA3C63">
        <w:rPr>
          <w:rFonts w:ascii="Times New Roman" w:hAnsi="Times New Roman" w:cs="Times New Roman"/>
          <w:sz w:val="28"/>
          <w:szCs w:val="28"/>
        </w:rPr>
        <w:t>.</w:t>
      </w:r>
      <w:r w:rsidR="00520592">
        <w:rPr>
          <w:rFonts w:ascii="Times New Roman" w:hAnsi="Times New Roman" w:cs="Times New Roman"/>
          <w:sz w:val="28"/>
          <w:szCs w:val="28"/>
        </w:rPr>
        <w:t>1</w:t>
      </w:r>
      <w:r w:rsidR="00F05187">
        <w:rPr>
          <w:rFonts w:ascii="Times New Roman" w:hAnsi="Times New Roman" w:cs="Times New Roman"/>
          <w:sz w:val="28"/>
          <w:szCs w:val="28"/>
        </w:rPr>
        <w:t>2</w:t>
      </w:r>
      <w:r w:rsidR="00BA3C63" w:rsidRPr="00BA3C63">
        <w:rPr>
          <w:rFonts w:ascii="Times New Roman" w:hAnsi="Times New Roman" w:cs="Times New Roman"/>
          <w:sz w:val="28"/>
          <w:szCs w:val="28"/>
        </w:rPr>
        <w:t>.2024 № 1</w:t>
      </w:r>
      <w:r w:rsidR="00F05187">
        <w:rPr>
          <w:rFonts w:ascii="Times New Roman" w:hAnsi="Times New Roman" w:cs="Times New Roman"/>
          <w:sz w:val="28"/>
          <w:szCs w:val="28"/>
        </w:rPr>
        <w:t>6</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F10A58" w:rsidRPr="00F10A58">
        <w:rPr>
          <w:rFonts w:ascii="Times New Roman" w:hAnsi="Times New Roman" w:cs="Times New Roman"/>
          <w:bCs/>
          <w:sz w:val="28"/>
          <w:szCs w:val="28"/>
        </w:rPr>
        <w:t>района Хамовники</w:t>
      </w:r>
      <w:r w:rsidR="00CE39D1" w:rsidRPr="00F10A58">
        <w:rPr>
          <w:rFonts w:ascii="Times New Roman" w:hAnsi="Times New Roman" w:cs="Times New Roman"/>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p w14:paraId="06243E1A" w14:textId="77777777" w:rsidR="00F85932" w:rsidRDefault="00F85932" w:rsidP="00F85932">
      <w:pPr>
        <w:pStyle w:val="a6"/>
        <w:jc w:val="both"/>
        <w:rPr>
          <w:rFonts w:ascii="Times New Roman" w:hAnsi="Times New Roman" w:cs="Times New Roman"/>
          <w:b/>
          <w:i/>
          <w:color w:val="000000" w:themeColor="text1"/>
          <w:sz w:val="28"/>
          <w:szCs w:val="28"/>
        </w:rPr>
      </w:pPr>
    </w:p>
    <w:tbl>
      <w:tblPr>
        <w:tblStyle w:val="1"/>
        <w:tblW w:w="0" w:type="auto"/>
        <w:tblLook w:val="04A0" w:firstRow="1" w:lastRow="0" w:firstColumn="1" w:lastColumn="0" w:noHBand="0" w:noVBand="1"/>
      </w:tblPr>
      <w:tblGrid>
        <w:gridCol w:w="6160"/>
        <w:gridCol w:w="3340"/>
      </w:tblGrid>
      <w:tr w:rsidR="00F05187" w:rsidRPr="00F05187" w14:paraId="23A13C42" w14:textId="77777777" w:rsidTr="002F3229">
        <w:trPr>
          <w:trHeight w:val="630"/>
        </w:trPr>
        <w:tc>
          <w:tcPr>
            <w:tcW w:w="6160" w:type="dxa"/>
            <w:hideMark/>
          </w:tcPr>
          <w:p w14:paraId="68EF8E8A"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 xml:space="preserve">переулок 2-й </w:t>
            </w:r>
            <w:proofErr w:type="spellStart"/>
            <w:r w:rsidRPr="00F05187">
              <w:rPr>
                <w:rFonts w:ascii="Times New Roman" w:hAnsi="Times New Roman" w:cs="Times New Roman"/>
                <w:sz w:val="28"/>
                <w:szCs w:val="28"/>
              </w:rPr>
              <w:t>Неопалимовский</w:t>
            </w:r>
            <w:proofErr w:type="spellEnd"/>
            <w:r w:rsidRPr="00F05187">
              <w:rPr>
                <w:rFonts w:ascii="Times New Roman" w:hAnsi="Times New Roman" w:cs="Times New Roman"/>
                <w:sz w:val="28"/>
                <w:szCs w:val="28"/>
              </w:rPr>
              <w:t>, вл. 10</w:t>
            </w:r>
          </w:p>
        </w:tc>
        <w:tc>
          <w:tcPr>
            <w:tcW w:w="3340" w:type="dxa"/>
            <w:hideMark/>
          </w:tcPr>
          <w:p w14:paraId="493C2697"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забор с воротами 2 шт., ворота, водоналивной блок</w:t>
            </w:r>
          </w:p>
        </w:tc>
      </w:tr>
      <w:tr w:rsidR="00F05187" w:rsidRPr="00F05187" w14:paraId="2858B57F" w14:textId="77777777" w:rsidTr="002F3229">
        <w:trPr>
          <w:trHeight w:val="600"/>
        </w:trPr>
        <w:tc>
          <w:tcPr>
            <w:tcW w:w="6160" w:type="dxa"/>
            <w:hideMark/>
          </w:tcPr>
          <w:p w14:paraId="7B917BCD"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улица Плющиха, вл. 62, стр. 1</w:t>
            </w:r>
          </w:p>
        </w:tc>
        <w:tc>
          <w:tcPr>
            <w:tcW w:w="3340" w:type="dxa"/>
            <w:hideMark/>
          </w:tcPr>
          <w:p w14:paraId="174760C9"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ворота</w:t>
            </w:r>
          </w:p>
        </w:tc>
      </w:tr>
      <w:tr w:rsidR="00F05187" w:rsidRPr="00F05187" w14:paraId="01F57845" w14:textId="77777777" w:rsidTr="002F3229">
        <w:trPr>
          <w:trHeight w:val="630"/>
        </w:trPr>
        <w:tc>
          <w:tcPr>
            <w:tcW w:w="6160" w:type="dxa"/>
            <w:hideMark/>
          </w:tcPr>
          <w:p w14:paraId="6E377EA2"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улица Хамовнический Вал, вл. 26А</w:t>
            </w:r>
          </w:p>
        </w:tc>
        <w:tc>
          <w:tcPr>
            <w:tcW w:w="3340" w:type="dxa"/>
            <w:hideMark/>
          </w:tcPr>
          <w:p w14:paraId="62020137"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контейнерная площадка</w:t>
            </w:r>
          </w:p>
        </w:tc>
      </w:tr>
      <w:tr w:rsidR="00F05187" w:rsidRPr="00F05187" w14:paraId="5C091408" w14:textId="77777777" w:rsidTr="002F3229">
        <w:trPr>
          <w:trHeight w:val="600"/>
        </w:trPr>
        <w:tc>
          <w:tcPr>
            <w:tcW w:w="6160" w:type="dxa"/>
            <w:hideMark/>
          </w:tcPr>
          <w:p w14:paraId="4113A803"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проспект Комсомольский, вл. 19 (рядом)</w:t>
            </w:r>
          </w:p>
        </w:tc>
        <w:tc>
          <w:tcPr>
            <w:tcW w:w="3340" w:type="dxa"/>
            <w:hideMark/>
          </w:tcPr>
          <w:p w14:paraId="2A2156BB"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столбики 3 шт.</w:t>
            </w:r>
          </w:p>
        </w:tc>
      </w:tr>
      <w:tr w:rsidR="00F05187" w:rsidRPr="00F05187" w14:paraId="670EC61B" w14:textId="77777777" w:rsidTr="002F3229">
        <w:trPr>
          <w:trHeight w:val="600"/>
        </w:trPr>
        <w:tc>
          <w:tcPr>
            <w:tcW w:w="6160" w:type="dxa"/>
            <w:hideMark/>
          </w:tcPr>
          <w:p w14:paraId="63525769"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улица Усачёва, вл. 35А</w:t>
            </w:r>
          </w:p>
        </w:tc>
        <w:tc>
          <w:tcPr>
            <w:tcW w:w="3340" w:type="dxa"/>
            <w:hideMark/>
          </w:tcPr>
          <w:p w14:paraId="68F0558C"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ограждение, пост охраны</w:t>
            </w:r>
          </w:p>
        </w:tc>
      </w:tr>
      <w:tr w:rsidR="00F05187" w:rsidRPr="00F05187" w14:paraId="503C3C80" w14:textId="77777777" w:rsidTr="002F3229">
        <w:trPr>
          <w:trHeight w:val="630"/>
        </w:trPr>
        <w:tc>
          <w:tcPr>
            <w:tcW w:w="6160" w:type="dxa"/>
            <w:hideMark/>
          </w:tcPr>
          <w:p w14:paraId="3CD2E961"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переулок Дашков, вл. 5 (рядом)</w:t>
            </w:r>
          </w:p>
        </w:tc>
        <w:tc>
          <w:tcPr>
            <w:tcW w:w="3340" w:type="dxa"/>
            <w:hideMark/>
          </w:tcPr>
          <w:p w14:paraId="024FF37A"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забор с воротами, ограждение, строительные материалы</w:t>
            </w:r>
          </w:p>
        </w:tc>
      </w:tr>
      <w:tr w:rsidR="00F05187" w:rsidRPr="00F05187" w14:paraId="081610DA" w14:textId="77777777" w:rsidTr="002F3229">
        <w:trPr>
          <w:trHeight w:val="600"/>
        </w:trPr>
        <w:tc>
          <w:tcPr>
            <w:tcW w:w="6160" w:type="dxa"/>
            <w:hideMark/>
          </w:tcPr>
          <w:p w14:paraId="31E9E8A6"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бульвар Смоленский, вл. 13, стр. 1 (рядом)</w:t>
            </w:r>
          </w:p>
        </w:tc>
        <w:tc>
          <w:tcPr>
            <w:tcW w:w="3340" w:type="dxa"/>
            <w:hideMark/>
          </w:tcPr>
          <w:p w14:paraId="758EF33B"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пост охраны</w:t>
            </w:r>
          </w:p>
        </w:tc>
      </w:tr>
      <w:tr w:rsidR="00F05187" w:rsidRPr="00F05187" w14:paraId="3A50F15E" w14:textId="77777777" w:rsidTr="002F3229">
        <w:trPr>
          <w:trHeight w:val="600"/>
        </w:trPr>
        <w:tc>
          <w:tcPr>
            <w:tcW w:w="6160" w:type="dxa"/>
            <w:hideMark/>
          </w:tcPr>
          <w:p w14:paraId="51913CC2"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набережная Фрунзенская, вл. 4, стр. 2 (рядом)</w:t>
            </w:r>
          </w:p>
        </w:tc>
        <w:tc>
          <w:tcPr>
            <w:tcW w:w="3340" w:type="dxa"/>
            <w:hideMark/>
          </w:tcPr>
          <w:p w14:paraId="4BD4B5D8"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металлическая конструкция</w:t>
            </w:r>
          </w:p>
        </w:tc>
      </w:tr>
      <w:tr w:rsidR="00F05187" w:rsidRPr="00F05187" w14:paraId="0F0B9CA7" w14:textId="77777777" w:rsidTr="002F3229">
        <w:trPr>
          <w:trHeight w:val="630"/>
        </w:trPr>
        <w:tc>
          <w:tcPr>
            <w:tcW w:w="6160" w:type="dxa"/>
            <w:hideMark/>
          </w:tcPr>
          <w:p w14:paraId="4E486B14"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 xml:space="preserve">переулок Большой </w:t>
            </w:r>
            <w:proofErr w:type="spellStart"/>
            <w:r w:rsidRPr="00F05187">
              <w:rPr>
                <w:rFonts w:ascii="Times New Roman" w:hAnsi="Times New Roman" w:cs="Times New Roman"/>
                <w:sz w:val="28"/>
                <w:szCs w:val="28"/>
              </w:rPr>
              <w:t>Чудов</w:t>
            </w:r>
            <w:proofErr w:type="spellEnd"/>
            <w:r w:rsidRPr="00F05187">
              <w:rPr>
                <w:rFonts w:ascii="Times New Roman" w:hAnsi="Times New Roman" w:cs="Times New Roman"/>
                <w:sz w:val="28"/>
                <w:szCs w:val="28"/>
              </w:rPr>
              <w:t>, вл. 8, стр. 1 (рядом)</w:t>
            </w:r>
          </w:p>
        </w:tc>
        <w:tc>
          <w:tcPr>
            <w:tcW w:w="3340" w:type="dxa"/>
            <w:hideMark/>
          </w:tcPr>
          <w:p w14:paraId="4B40C67E"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забор с калитками и воротами, навес с воротами</w:t>
            </w:r>
          </w:p>
        </w:tc>
      </w:tr>
      <w:tr w:rsidR="00F05187" w:rsidRPr="00F05187" w14:paraId="2BBF0097" w14:textId="77777777" w:rsidTr="002F3229">
        <w:trPr>
          <w:trHeight w:val="750"/>
        </w:trPr>
        <w:tc>
          <w:tcPr>
            <w:tcW w:w="6160" w:type="dxa"/>
            <w:hideMark/>
          </w:tcPr>
          <w:p w14:paraId="4B857414"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 xml:space="preserve">переулок Большой </w:t>
            </w:r>
            <w:proofErr w:type="spellStart"/>
            <w:r w:rsidRPr="00F05187">
              <w:rPr>
                <w:rFonts w:ascii="Times New Roman" w:hAnsi="Times New Roman" w:cs="Times New Roman"/>
                <w:sz w:val="28"/>
                <w:szCs w:val="28"/>
              </w:rPr>
              <w:t>Лёвшинский</w:t>
            </w:r>
            <w:proofErr w:type="spellEnd"/>
            <w:r w:rsidRPr="00F05187">
              <w:rPr>
                <w:rFonts w:ascii="Times New Roman" w:hAnsi="Times New Roman" w:cs="Times New Roman"/>
                <w:sz w:val="28"/>
                <w:szCs w:val="28"/>
              </w:rPr>
              <w:t>, вл. 12, стр. 1 (рядом)</w:t>
            </w:r>
          </w:p>
        </w:tc>
        <w:tc>
          <w:tcPr>
            <w:tcW w:w="3340" w:type="dxa"/>
            <w:hideMark/>
          </w:tcPr>
          <w:p w14:paraId="59C3130F" w14:textId="77777777"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цепь</w:t>
            </w:r>
          </w:p>
        </w:tc>
      </w:tr>
    </w:tbl>
    <w:p w14:paraId="5B3F773E" w14:textId="77777777" w:rsidR="00F05187" w:rsidRDefault="00F05187" w:rsidP="00F85932">
      <w:pPr>
        <w:pStyle w:val="a6"/>
        <w:jc w:val="both"/>
        <w:rPr>
          <w:rFonts w:ascii="Times New Roman" w:hAnsi="Times New Roman" w:cs="Times New Roman"/>
          <w:b/>
          <w:i/>
          <w:color w:val="000000" w:themeColor="text1"/>
          <w:sz w:val="28"/>
          <w:szCs w:val="28"/>
        </w:rPr>
      </w:pPr>
    </w:p>
    <w:p w14:paraId="2CCE5C4B" w14:textId="77777777"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14:paraId="03B769C3" w14:textId="77777777"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14:paraId="2E612061" w14:textId="77777777"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lastRenderedPageBreak/>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14:paraId="5F23E81A" w14:textId="77777777"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14:paraId="7F8C167E" w14:textId="77777777"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14:paraId="3C47D2F0" w14:textId="77777777"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135395"/>
    <w:rsid w:val="00225ECC"/>
    <w:rsid w:val="00257208"/>
    <w:rsid w:val="0027018A"/>
    <w:rsid w:val="00271B52"/>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6679D"/>
    <w:rsid w:val="0068047A"/>
    <w:rsid w:val="00686113"/>
    <w:rsid w:val="006B070C"/>
    <w:rsid w:val="006C3B70"/>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443C"/>
    <w:rsid w:val="00BA3C63"/>
    <w:rsid w:val="00BB3F20"/>
    <w:rsid w:val="00BD6F99"/>
    <w:rsid w:val="00BE6983"/>
    <w:rsid w:val="00C733ED"/>
    <w:rsid w:val="00C81EBE"/>
    <w:rsid w:val="00C84A55"/>
    <w:rsid w:val="00CE39D1"/>
    <w:rsid w:val="00D65513"/>
    <w:rsid w:val="00D730E1"/>
    <w:rsid w:val="00D74802"/>
    <w:rsid w:val="00DA27C7"/>
    <w:rsid w:val="00DA5B30"/>
    <w:rsid w:val="00E11BCC"/>
    <w:rsid w:val="00E14C06"/>
    <w:rsid w:val="00E27E2C"/>
    <w:rsid w:val="00E37BAC"/>
    <w:rsid w:val="00E53B2C"/>
    <w:rsid w:val="00E57398"/>
    <w:rsid w:val="00E94D6A"/>
    <w:rsid w:val="00ED2339"/>
    <w:rsid w:val="00F0046D"/>
    <w:rsid w:val="00F05187"/>
    <w:rsid w:val="00F10A58"/>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E10F"/>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2918</Characters>
  <Application>Microsoft Office Word</Application>
  <DocSecurity>0</DocSecurity>
  <Lines>112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Громов Вячеслав Александрович</cp:lastModifiedBy>
  <cp:revision>3</cp:revision>
  <cp:lastPrinted>2024-02-22T07:06:00Z</cp:lastPrinted>
  <dcterms:created xsi:type="dcterms:W3CDTF">2024-12-26T13:37:00Z</dcterms:created>
  <dcterms:modified xsi:type="dcterms:W3CDTF">2024-12-26T14:11:00Z</dcterms:modified>
</cp:coreProperties>
</file>