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f59250429ee6f85a542f977f99d5868a87d412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на октябрь - декабрь 2021 года</w:t>
      </w:r>
    </w:p>
    <w:p>
      <w:pPr>
        <w:pStyle w:val="FirstParagraph"/>
      </w:pPr>
      <w:r>
        <w:t xml:space="preserve">04.10.2021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Октябрь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Декабрь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1) Направление и рассмотрение предложений о внесении изменений в правила землепользования и застройки города Москвы.</w:t>
            </w:r>
          </w:p>
          <w:p>
            <w:pPr>
              <w:jc w:val="left"/>
            </w:pPr>
            <w:r>
              <w:t xml:space="preserve">2) Подготовка и выдача градостроительных планов земельных участков в городе Москве.</w:t>
            </w:r>
          </w:p>
          <w:p>
            <w:pPr>
              <w:jc w:val="left"/>
            </w:pPr>
            <w:r>
              <w:t xml:space="preserve">3) Оформление свидетельства об утверждении архитектурно-градостроительного решения объекта капитального строительства" в городе Москве.</w:t>
            </w:r>
          </w:p>
          <w:p>
            <w:pPr>
              <w:jc w:val="left"/>
            </w:pPr>
            <w:r>
              <w:t xml:space="preserve">4) Оформление паспорта колористического решения фасадов зданий, строений, сооружений в городе Москве.</w:t>
            </w:r>
          </w:p>
          <w:p>
            <w:pPr>
              <w:jc w:val="left"/>
            </w:pPr>
            <w:r>
              <w:t xml:space="preserve">5) Согласование дизайн-проекта размещения вывески.</w:t>
            </w:r>
          </w:p>
          <w:p>
            <w:pPr>
              <w:jc w:val="left"/>
            </w:pPr>
            <w:r>
              <w:t xml:space="preserve">6) Предоставление сведений, содержащихся в интегрированной автоматизированной информационной системе обеспечения градостроительной деятельности города Москвы (ИАИС ОГД).</w:t>
            </w:r>
          </w:p>
          <w:p>
            <w:pPr>
              <w:jc w:val="left"/>
            </w:pPr>
            <w:r>
              <w:t xml:space="preserve">7) Приемка материалов и результатов инженерных изысканий для размещения в интегрированной автоматизированной информационной системе обеспечения градостроительной деятельности города Москвы ((ИАИС ОГД).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11.10.2021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15.11.2021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06.12.2021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Онлайн семинар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С.А. Фурсов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Запись по эл. почте:</w:t>
            </w:r>
          </w:p>
          <w:p>
            <w:pPr>
              <w:jc w:val="left"/>
            </w:pPr>
            <w:r>
              <w:t xml:space="preserve">FursovSA1@mos.ru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1) Приемка исполнительной документации для ведения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2) Предоставление информации из</w:t>
            </w:r>
            <w:r>
              <w:t xml:space="preserve"> </w:t>
            </w:r>
          </w:p>
          <w:p>
            <w:pPr>
              <w:jc w:val="left"/>
            </w:pPr>
            <w:r>
              <w:t xml:space="preserve">Сводного плана подземных коммуникаций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и сооружений в городе Москве.</w:t>
            </w:r>
          </w:p>
          <w:p>
            <w:pPr>
              <w:jc w:val="left"/>
            </w:pPr>
            <w:r>
              <w:t xml:space="preserve">3)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4) Запись на проведение контрольно-геодезической съемки.</w:t>
            </w:r>
          </w:p>
        </w:tc>
        <w:tc>
          <w:tcPr/>
          <w:p>
            <w:pPr>
              <w:jc w:val="left"/>
            </w:pPr>
            <w:r>
              <w:t xml:space="preserve">25.10.2021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29.11.2021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20.12.2021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строительство.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эксплуатацию.</w:t>
            </w:r>
          </w:p>
          <w:p>
            <w:pPr>
              <w:jc w:val="left"/>
            </w:pPr>
            <w:r>
              <w:t xml:space="preserve"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/>
          <w:p>
            <w:pPr>
              <w:jc w:val="left"/>
            </w:pPr>
            <w:r>
              <w:t xml:space="preserve">12.10.2021</w:t>
            </w:r>
          </w:p>
          <w:p>
            <w:pPr>
              <w:jc w:val="left"/>
            </w:pPr>
            <w:r>
              <w:t xml:space="preserve"> </w:t>
            </w:r>
            <w:r>
              <w:t xml:space="preserve">11-00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26.10.2021</w:t>
            </w:r>
          </w:p>
          <w:p>
            <w:pPr>
              <w:jc w:val="left"/>
            </w:pPr>
            <w:r>
              <w:t xml:space="preserve"> </w:t>
            </w:r>
            <w:r>
              <w:t xml:space="preserve">11-00</w:t>
            </w:r>
          </w:p>
        </w:tc>
        <w:tc>
          <w:tcPr/>
          <w:p>
            <w:pPr>
              <w:jc w:val="left"/>
            </w:pPr>
            <w:r>
              <w:t xml:space="preserve">09.11.2021</w:t>
            </w:r>
            <w:r>
              <w:t xml:space="preserve"> </w:t>
            </w:r>
          </w:p>
          <w:p>
            <w:pPr>
              <w:jc w:val="left"/>
            </w:pPr>
            <w:r>
              <w:t xml:space="preserve">11-00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23.11.2021</w:t>
            </w:r>
            <w:r>
              <w:t xml:space="preserve"> </w:t>
            </w:r>
          </w:p>
          <w:p>
            <w:pPr>
              <w:jc w:val="left"/>
            </w:pPr>
            <w:r>
              <w:t xml:space="preserve">11-00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14.12.2021</w:t>
            </w:r>
          </w:p>
          <w:p>
            <w:pPr>
              <w:jc w:val="left"/>
            </w:pPr>
            <w:r>
              <w:t xml:space="preserve"> </w:t>
            </w:r>
            <w:r>
              <w:t xml:space="preserve">11-00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28.12.2021</w:t>
            </w:r>
            <w:r>
              <w:t xml:space="preserve"> </w:t>
            </w:r>
          </w:p>
          <w:p>
            <w:pPr>
              <w:jc w:val="left"/>
            </w:pPr>
            <w:r>
              <w:t xml:space="preserve">11-00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А.Б. Пирогов, Д.А. Арбузов</w:t>
            </w:r>
          </w:p>
          <w:p>
            <w:pPr>
              <w:jc w:val="left"/>
            </w:pPr>
            <w:r>
              <w:t xml:space="preserve">С.Д. Вихлянцев</w:t>
            </w:r>
          </w:p>
          <w:p>
            <w:pPr>
              <w:jc w:val="left"/>
            </w:pPr>
            <w:r>
              <w:t xml:space="preserve">Д.А. Денисов</w:t>
            </w:r>
          </w:p>
          <w:p>
            <w:pPr>
              <w:jc w:val="left"/>
            </w:pPr>
            <w:r>
              <w:t xml:space="preserve">С.П. Бородкин</w:t>
            </w:r>
          </w:p>
          <w:p>
            <w:pPr>
              <w:jc w:val="left"/>
            </w:pPr>
            <w:r>
              <w:t xml:space="preserve">Заявки на участие направлять на электронную почту:</w:t>
            </w:r>
            <w:r>
              <w:t xml:space="preserve"> </w:t>
            </w:r>
            <w:hyperlink r:id="rId20">
              <w:r>
                <w:rPr>
                  <w:rStyle w:val="Hyperlink"/>
                  <w:bCs/>
                  <w:b/>
                </w:rPr>
                <w:t xml:space="preserve">dmitrenkopi@str.mos.ru</w:t>
              </w:r>
            </w:hyperlink>
          </w:p>
          <w:p>
            <w:pPr>
              <w:jc w:val="left"/>
            </w:pPr>
            <w:r>
              <w:t xml:space="preserve">Дмитренко Петр Иванович</w:t>
            </w:r>
          </w:p>
          <w:p>
            <w:pPr>
              <w:jc w:val="left"/>
            </w:pPr>
            <w:r>
              <w:t xml:space="preserve">/начальник учебного центра/</w:t>
            </w:r>
            <w:r>
              <w:t xml:space="preserve"> </w:t>
            </w:r>
          </w:p>
          <w:p>
            <w:pPr>
              <w:jc w:val="left"/>
            </w:pPr>
            <w:r>
              <w:t xml:space="preserve">+7(965)342-15-05</w:t>
            </w:r>
            <w:r>
              <w:t xml:space="preserve"> </w:t>
            </w:r>
          </w:p>
          <w:p>
            <w:pPr>
              <w:jc w:val="left"/>
            </w:pPr>
            <w:r>
              <w:t xml:space="preserve">+7(915)113-67-46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t xml:space="preserve">06.10.2021 20.10.2021</w:t>
            </w:r>
          </w:p>
        </w:tc>
        <w:tc>
          <w:tcPr/>
          <w:p>
            <w:pPr>
              <w:jc w:val="left"/>
            </w:pPr>
            <w:r>
              <w:t xml:space="preserve">03.11.2021 17.11.2021</w:t>
            </w:r>
          </w:p>
        </w:tc>
        <w:tc>
          <w:tcPr/>
          <w:p>
            <w:pPr>
              <w:jc w:val="left"/>
            </w:pPr>
            <w:r>
              <w:t xml:space="preserve">08.12.2021 22.12.2021</w:t>
            </w:r>
          </w:p>
        </w:tc>
        <w:tc>
          <w:tcPr/>
          <w:p>
            <w:pPr>
              <w:jc w:val="left"/>
            </w:pPr>
            <w:r>
              <w:t xml:space="preserve">ZOOM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Лобанов С.Д.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Алиса Андреевна Кошелева</w:t>
            </w:r>
          </w:p>
          <w:p>
            <w:pPr>
              <w:jc w:val="left"/>
            </w:pPr>
            <w:r>
              <w:t xml:space="preserve">8-(915) 035-05-50,</w:t>
            </w:r>
            <w:r>
              <w:t xml:space="preserve"> 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95708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1) Государственная экспертиза проектной документации и (или) результатов инженерных изысканий.</w:t>
            </w:r>
          </w:p>
          <w:p>
            <w:pPr>
              <w:jc w:val="left"/>
            </w:pPr>
            <w:r>
              <w:t xml:space="preserve">2)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/>
          <w:p>
            <w:pPr>
              <w:jc w:val="left"/>
            </w:pPr>
            <w:r>
              <w:t xml:space="preserve">20.10.2021</w:t>
            </w:r>
          </w:p>
        </w:tc>
        <w:tc>
          <w:tcPr/>
          <w:p>
            <w:pPr>
              <w:jc w:val="left"/>
            </w:pPr>
            <w:r>
              <w:t xml:space="preserve">24.11.2021</w:t>
            </w:r>
          </w:p>
        </w:tc>
        <w:tc>
          <w:tcPr/>
          <w:p>
            <w:pPr>
              <w:jc w:val="left"/>
            </w:pPr>
            <w:r>
              <w:t xml:space="preserve">15.12.2021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Онлайн семинар</w:t>
            </w:r>
          </w:p>
          <w:p>
            <w:pPr>
              <w:jc w:val="left"/>
            </w:pPr>
            <w:r>
              <w:t xml:space="preserve">с 10:00 до 12:00</w:t>
            </w:r>
          </w:p>
        </w:tc>
        <w:tc>
          <w:tcPr/>
          <w:p>
            <w:pPr>
              <w:jc w:val="left"/>
            </w:pPr>
            <w:r>
              <w:t xml:space="preserve">Запись на семинары:</w:t>
            </w:r>
          </w:p>
          <w:p>
            <w:pPr>
              <w:jc w:val="left"/>
            </w:pPr>
            <w:r>
              <w:t xml:space="preserve">Аносов Александр Вячеславович</w:t>
            </w:r>
          </w:p>
          <w:p>
            <w:pPr>
              <w:jc w:val="left"/>
            </w:pPr>
            <w:r>
              <w:t xml:space="preserve">Тел.:</w:t>
            </w:r>
            <w:r>
              <w:br/>
            </w:r>
            <w:r>
              <w:t xml:space="preserve">8-(495) 620-20-00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адрес эл. почты:</w:t>
            </w:r>
          </w:p>
          <w:p>
            <w:pPr>
              <w:jc w:val="left"/>
            </w:pPr>
            <w:r>
              <w:t xml:space="preserve">seminar@mge.mos.ru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Подача ежеквартальной отчетности застройщика в электронном виде.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19.10.2021</w:t>
            </w:r>
          </w:p>
          <w:p>
            <w:pPr>
              <w:jc w:val="left"/>
            </w:pPr>
            <w:r>
              <w:t xml:space="preserve">15.00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t xml:space="preserve">23.11.2021</w:t>
            </w:r>
          </w:p>
          <w:p>
            <w:pPr>
              <w:jc w:val="left"/>
            </w:pPr>
            <w:r>
              <w:t xml:space="preserve">15.00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t xml:space="preserve">14.12.2021</w:t>
            </w:r>
          </w:p>
          <w:p>
            <w:pPr>
              <w:jc w:val="left"/>
            </w:pPr>
            <w:r>
              <w:t xml:space="preserve">15.00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Москомстройинвест</w:t>
            </w:r>
            <w:r>
              <w:br/>
            </w:r>
            <w:r>
              <w:t xml:space="preserve">(г. Москва,</w:t>
            </w:r>
            <w:r>
              <w:br/>
            </w:r>
            <w:r>
              <w:t xml:space="preserve">ул. Воздвиженка, д. 8/1, стр. 1,</w:t>
            </w:r>
            <w:r>
              <w:br/>
            </w:r>
            <w:r>
              <w:t xml:space="preserve">эт. 3, каб. 320)</w:t>
            </w:r>
          </w:p>
          <w:p>
            <w:pPr>
              <w:jc w:val="left"/>
            </w:pPr>
            <w:r>
              <w:t xml:space="preserve">либо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видеоконференция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Советник отдела финансового контроля и анализа Управления по контролю и надзору в области долевого строительства Москомстройинвеста</w:t>
            </w:r>
            <w:r>
              <w:t xml:space="preserve"> </w:t>
            </w:r>
          </w:p>
          <w:p>
            <w:pPr>
              <w:jc w:val="left"/>
            </w:pPr>
            <w:r>
              <w:t xml:space="preserve">Штолым А.И.</w:t>
            </w:r>
          </w:p>
          <w:p>
            <w:pPr>
              <w:jc w:val="left"/>
            </w:pPr>
            <w:r>
              <w:t xml:space="preserve">8 495 620-20-00</w:t>
            </w:r>
            <w:r>
              <w:br/>
            </w:r>
            <w:r>
              <w:t xml:space="preserve">доб. 69-662.</w:t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  <w:u w:val="single"/>
                </w:rPr>
                <w:t xml:space="preserve">ShtolymAI@mos.ru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с темой письма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«Заявка на участие в семинаре-Отчетность»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Получение услуг сетевых организаций по подключению к инженерным сетям через портал mos.ru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25.11.2021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ГБУ «Мосстройинформ»</w:t>
            </w:r>
          </w:p>
          <w:p>
            <w:pPr>
              <w:jc w:val="left"/>
            </w:pPr>
            <w:r>
              <w:t xml:space="preserve">ул.2-ая Брестская, д. 6</w:t>
            </w:r>
          </w:p>
          <w:p>
            <w:pPr>
              <w:jc w:val="left"/>
            </w:pPr>
            <w:r>
              <w:t xml:space="preserve">(или онлайн семинар)</w:t>
            </w:r>
          </w:p>
        </w:tc>
        <w:tc>
          <w:tcPr/>
          <w:p>
            <w:pPr>
              <w:jc w:val="left"/>
            </w:pPr>
            <w:r>
              <w:t xml:space="preserve">По вопросам участия:</w:t>
            </w:r>
          </w:p>
          <w:p>
            <w:pPr>
              <w:jc w:val="left"/>
            </w:pPr>
            <w:r>
              <w:t xml:space="preserve">И.И. Галиаскар</w:t>
            </w:r>
          </w:p>
          <w:p>
            <w:pPr>
              <w:jc w:val="left"/>
            </w:pPr>
            <w:r>
              <w:t xml:space="preserve">8(499) 250-35-82, доб. 291</w:t>
            </w:r>
            <w:r>
              <w:t xml:space="preserve"> </w:t>
            </w:r>
          </w:p>
          <w:p>
            <w:pPr>
              <w:jc w:val="left"/>
            </w:pPr>
            <w:r>
              <w:t xml:space="preserve">GaliaskarII@str.mos.ru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Подача уведомления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/>
          <w:p>
            <w:pPr>
              <w:jc w:val="left"/>
            </w:pPr>
            <w:r>
              <w:t xml:space="preserve">11.10.2021</w:t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11.11.2021</w:t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09.12.2021</w:t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Заявки для участия направлять на эл. почту: help@str.mos.ru</w:t>
            </w:r>
          </w:p>
          <w:p>
            <w:pPr>
              <w:jc w:val="left"/>
            </w:pPr>
            <w:r>
              <w:t xml:space="preserve">с темой письма: «Заявка на участие в семинаре»</w:t>
            </w:r>
          </w:p>
          <w:p>
            <w:pPr>
              <w:jc w:val="left"/>
            </w:pPr>
            <w:r>
              <w:t xml:space="preserve">или по тел.: </w:t>
            </w:r>
          </w:p>
          <w:p>
            <w:pPr>
              <w:jc w:val="left"/>
            </w:pPr>
            <w:r>
              <w:t xml:space="preserve">8 (499) 401-01-01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Для получения консультации по справочным вопросам в сфере строительства Вы можете обратиться в Единый контактный центр Комплекса градостроительной политики и строительства города Москвы.</w:t>
      </w:r>
    </w:p>
    <w:p>
      <w:pPr>
        <w:pStyle w:val="BodyText"/>
      </w:pPr>
      <w:r>
        <w:rPr>
          <w:iCs/>
          <w:i/>
        </w:rPr>
        <w:t xml:space="preserve">Тел.: </w:t>
      </w:r>
      <w:r>
        <w:rPr>
          <w:iCs/>
          <w:i/>
          <w:bCs/>
          <w:b/>
        </w:rPr>
        <w:t xml:space="preserve">8 (499) 401-01-01</w:t>
      </w:r>
    </w:p>
    <w:p>
      <w:pPr>
        <w:pStyle w:val="BodyText"/>
      </w:pPr>
      <w:r>
        <w:rPr>
          <w:iCs/>
          <w:i/>
        </w:rPr>
        <w:t xml:space="preserve">Адрес электронной почты: </w:t>
      </w:r>
      <w:r>
        <w:rPr>
          <w:iCs/>
          <w:i/>
          <w:bCs/>
          <w:b/>
        </w:rPr>
        <w:t xml:space="preserve">help@str.mos.ru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iCs/>
          <w:i/>
        </w:rPr>
        <w:t xml:space="preserve">Время работы: понедельник-пятница - с 9:00 до 20:00.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http://hamovniki.mos.ru/administrative-authority-shall-inform/detail/10293233.html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0293233.html" TargetMode="External" /><Relationship Type="http://schemas.openxmlformats.org/officeDocument/2006/relationships/hyperlink" Id="rId21" Target="mailto:ShtolymAI@mos.ru" TargetMode="External" /><Relationship Type="http://schemas.openxmlformats.org/officeDocument/2006/relationships/hyperlink" Id="rId20" Target="mailto:dmitrenkopi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0293233.html" TargetMode="External" /><Relationship Type="http://schemas.openxmlformats.org/officeDocument/2006/relationships/hyperlink" Id="rId21" Target="mailto:ShtolymAI@mos.ru" TargetMode="External" /><Relationship Type="http://schemas.openxmlformats.org/officeDocument/2006/relationships/hyperlink" Id="rId20" Target="mailto:dmitrenkopi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2025-01-29T08:20:55Z</dcterms:created>
  <dcterms:modified xsi:type="dcterms:W3CDTF">2025-01-29T08:20:55Z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