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84bd113ee804bf4b5e5edb60c8ed0dc117a36d"/>
    <w:p>
      <w:pPr>
        <w:pStyle w:val="Heading3"/>
      </w:pPr>
      <w:r>
        <w:t xml:space="preserve">21-я Московская международная выставка «Автокомплекс-2014»</w:t>
      </w:r>
    </w:p>
    <w:p>
      <w:pPr>
        <w:pStyle w:val="FirstParagraph"/>
      </w:pPr>
      <w:r>
        <w:t xml:space="preserve">28.10.2014</w:t>
      </w:r>
    </w:p>
    <w:p>
      <w:pPr>
        <w:pStyle w:val="BodyText"/>
      </w:pPr>
      <w:r>
        <w:t xml:space="preserve">29 октября по 31 октября 2014 г. в павильоне № 7 (залы 3-6) и на открытых площадках ЦВК «Экспоцентр» на Красной Пресне (Краснопресненская наб., 14) состоится 21-я Московская международная выставка «Автокомплекс-2014» (Автозаправочный комплекс. Автотехсервис. Гараж и паркинг).</w:t>
      </w:r>
    </w:p>
    <w:p>
      <w:pPr>
        <w:pStyle w:val="BodyText"/>
      </w:pPr>
      <w:r>
        <w:t xml:space="preserve">Организатором выставки является ООО «АЗС-ЭКСПО».</w:t>
      </w:r>
    </w:p>
    <w:p>
      <w:pPr>
        <w:pStyle w:val="BodyText"/>
      </w:pPr>
      <w:r>
        <w:t xml:space="preserve">Ведущие иностранные и российские фирмы производители оборудования продемонстрируют новейшие разработки и технологии для оснащения АЗС, объектов автотехсервиса, гаражей и паркингов.</w:t>
      </w:r>
    </w:p>
    <w:p>
      <w:pPr>
        <w:pStyle w:val="BodyText"/>
      </w:pPr>
      <w:r>
        <w:t xml:space="preserve">В рамках деловой программы выставки состоятся круглые столы по темам:</w:t>
      </w:r>
      <w:r>
        <w:br/>
      </w:r>
      <w:r>
        <w:t xml:space="preserve">- 29 октября - «Опыт и перспективы развития многофункциональных зон дорожного сервиса»;</w:t>
      </w:r>
      <w:r>
        <w:br/>
      </w:r>
      <w:r>
        <w:t xml:space="preserve">- 30 октября - «Перспективы развития паркингов и гаражей в крупных городах».</w:t>
      </w:r>
    </w:p>
    <w:p>
      <w:pPr>
        <w:pStyle w:val="BodyText"/>
      </w:pPr>
      <w:r>
        <w:t xml:space="preserve">Более подробная информация на сайте</w:t>
      </w:r>
      <w:r>
        <w:t xml:space="preserve"> </w:t>
      </w:r>
      <w:hyperlink r:id="rId20">
        <w:r>
          <w:rPr>
            <w:rStyle w:val="Hyperlink"/>
          </w:rPr>
          <w:t xml:space="preserve">http:///www.autocomplex.net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http://hamovniki.mos.ru/administrative-authority-shall-inform/detail/1373441.html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/www.autocomplex.net" TargetMode="Externa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dministrative-authority-shall-inform/detail/1373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/www.autocomplex.net" TargetMode="Externa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dministrative-authority-shall-inform/detail/1373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2024-08-18T00:58:29Z</dcterms:created>
  <dcterms:modified xsi:type="dcterms:W3CDTF">2024-08-18T00:58:29Z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