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ba2f0938cfd020b81bc3d76c30899e43ad8f"/>
    <w:p>
      <w:pPr>
        <w:pStyle w:val="Heading3"/>
      </w:pPr>
      <w:r>
        <w:t xml:space="preserve">План основных мероприятий встречи Нового 2015 года и празднования Рождества Христова на территории района Хамовники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 района Хамовники!</w:t>
      </w:r>
    </w:p>
    <w:p>
      <w:pPr>
        <w:pStyle w:val="BodyText"/>
      </w:pPr>
      <w:r>
        <w:rPr>
          <w:iCs/>
          <w:i/>
        </w:rPr>
        <w:t xml:space="preserve">Управа района Хамовники поздравляет вас с наступающим Новым годом и Рождеством! В преддверии новогодних праздников информируем вас о датах и местах проведения праздничных торжеств на территории района.</w:t>
      </w:r>
    </w:p>
    <w:p>
      <w:pPr>
        <w:pStyle w:val="BodyText"/>
      </w:pPr>
      <w:r>
        <w:t xml:space="preserve">С 24 декабря по 11 января на территории Хамовников для взрослых и детей подготовлена масштабная праздничная программа развлечений: спектакли, концерты, мастер-классы, выставки, спортивные турниры, показы новогодних мультфильмов и фильмов, народные гуляния и, конечно, хороводы у новогодних елок!</w:t>
      </w:r>
    </w:p>
    <w:p>
      <w:pPr>
        <w:pStyle w:val="BodyText"/>
      </w:pPr>
      <w:r>
        <w:t xml:space="preserve">Обязательно сделайте закладку этой странички, чтобы не пропустить самые интересные события в вашем районе!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http://hamovniki.mos.ru/administrative-authority-shall-inform/detail/1494109.html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494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494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2025-08-04T04:04:33Z</dcterms:created>
  <dcterms:modified xsi:type="dcterms:W3CDTF">2025-08-04T04:04:33Z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