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804973b27723fc9bbcd5b1c7f30fa124b5b276"/>
    <w:p>
      <w:pPr>
        <w:pStyle w:val="Heading3"/>
      </w:pPr>
      <w:r>
        <w:t xml:space="preserve">15 июля 2015 года в 19.00 состоялась встреча главы управы района Хамовники С.Н.Носкова с населением района</w:t>
      </w:r>
    </w:p>
    <w:p>
      <w:pPr>
        <w:pStyle w:val="FirstParagraph"/>
      </w:pPr>
      <w:r>
        <w:t xml:space="preserve">17.07.2015</w:t>
      </w:r>
    </w:p>
    <w:p>
      <w:pPr>
        <w:pStyle w:val="BodyText"/>
      </w:pPr>
      <w:r>
        <w:t xml:space="preserve">15 июля 2015 года в 19.00 состоялась встреча главы управы района Хамовники С.Н.Носкова с населением района по темам:</w:t>
      </w:r>
      <w:r>
        <w:t xml:space="preserve"> </w:t>
      </w:r>
      <w:r>
        <w:t xml:space="preserve">1.​ О пресечении несанкционированной торговли на территории района.</w:t>
      </w:r>
      <w:r>
        <w:t xml:space="preserve"> </w:t>
      </w:r>
      <w:r>
        <w:t xml:space="preserve">2.​ Об итогах работы ОМВД России по району Хамовники за 1 полугодие 2015 года.</w:t>
      </w:r>
      <w:r>
        <w:br/>
      </w:r>
      <w:r>
        <w:t xml:space="preserve">Предлагаем ознакомится с видеозаписью этой встречи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http://hamovniki.mos.ru/administrative-authority-shall-inform/detail/2014757.html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20147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20147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2025-07-19T06:16:08Z</dcterms:created>
  <dcterms:modified xsi:type="dcterms:W3CDTF">2025-07-19T06:16:08Z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