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c4e254b6ec5d35542055c1cae1b3ea22f1850f"/>
    <w:p>
      <w:pPr>
        <w:pStyle w:val="Heading3"/>
      </w:pPr>
      <w:r>
        <w:t xml:space="preserve">Отборочный турнир чемпионата мира по пляжному футболу 2019 среди европейских странОтборочный турнир чемпионата мира по пляжному футболу 2019 среди европейских стран</w:t>
      </w:r>
    </w:p>
    <w:p>
      <w:pPr>
        <w:pStyle w:val="FirstParagraph"/>
      </w:pPr>
      <w:r>
        <w:t xml:space="preserve">04.07.2019</w:t>
      </w:r>
    </w:p>
    <w:p>
      <w:pPr>
        <w:pStyle w:val="BodyText"/>
      </w:pPr>
      <w:r>
        <w:t xml:space="preserve">В период с 19 по 27 июля 2019 года в Москве на территории СК «Лужники» (Фестивальная площадь) запланировано проведение отборочного турнира чемпионата мира по пляжному футболу 2019 среди европейских стран с участием 24 национальных сборных команд по пляжному футболу, в том числе сборной России, двукратным обладателем кубка мира ФИФА по пляжному футболу.</w:t>
      </w:r>
    </w:p>
    <w:p>
      <w:pPr>
        <w:pStyle w:val="BodyText"/>
      </w:pPr>
      <w:r>
        <w:t xml:space="preserve">Отборочный турнир чемпионата мира по пляжному футболу 2019 среди европейских стран внесен в перечень значимых спортивных мероприятий Департамента спорта города Москвы. Проводящая организация Федерация пляжного футбола России.</w:t>
      </w:r>
    </w:p>
    <w:p>
      <w:pPr>
        <w:pStyle w:val="BodyText"/>
      </w:pPr>
      <w:r>
        <w:t xml:space="preserve">Одной из основных социально-культурных целей данного мероприятия является популяризация спорта и пляжного футбола в частности, а так же здорового образа жизни среди подрастающего поколения нашей страны.</w:t>
      </w:r>
    </w:p>
    <w:p>
      <w:pPr>
        <w:pStyle w:val="BodyText"/>
      </w:pPr>
      <w:r>
        <w:t xml:space="preserve">Ожидаемое количество зрителей в день около 3500 человек.</w:t>
      </w:r>
    </w:p>
    <w:p>
      <w:pPr>
        <w:pStyle w:val="BodyText"/>
      </w:pPr>
      <w:r>
        <w:t xml:space="preserve">Программа мероприятия прилагается.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http://hamovniki.mos.ru/administrative-authority-shall-inform/detail/8199397.html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81993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81993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2023-11-18T14:59:36Z</dcterms:created>
  <dcterms:modified xsi:type="dcterms:W3CDTF">2023-11-18T14:59:36Z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