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9201f265f00aad0c0e073fab58a7f84944b77"/>
    <w:p>
      <w:pPr>
        <w:pStyle w:val="Heading3"/>
      </w:pPr>
      <w:r>
        <w:t xml:space="preserve">В клубе «Форпост в Лужниках» состоится культурно-благотворительная просветительская встреча для детей-инвалидов Хамовников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http://hamovniki.mos.ru/administrative-authority-shall-inform/detail/8628940.html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28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28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2025-06-13T05:37:17Z</dcterms:created>
  <dcterms:modified xsi:type="dcterms:W3CDTF">2025-06-13T05:37:17Z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