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8d3e0db16c56ae51a9dfc574f13f4084c4628"/>
    <w:p>
      <w:pPr>
        <w:pStyle w:val="Heading3"/>
      </w:pPr>
      <w:r>
        <w:t xml:space="preserve">Пояснительная записка к справкам о доходах, об имуществе и обязательствах имущественного характера, а также к справкам о доходах, об имуществе и обязательствах имущественного характера моей супруги (супруга) и несовершеннолетних детей.</w:t>
      </w:r>
    </w:p>
    <w:p>
      <w:pPr>
        <w:pStyle w:val="FirstParagraph"/>
      </w:pPr>
      <w:r>
        <w:t xml:space="preserve">14.05.2014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http://hamovniki.mos.ru/anti-corruption/forms-of-documents-related-to-anti-corruption-for-filling/detail/1037814.html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8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8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2025-07-01T01:35:33Z</dcterms:created>
  <dcterms:modified xsi:type="dcterms:W3CDTF">2025-07-01T01:35:33Z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