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d9da3d847d47f1f3cd1378bf6e59db3d841f10"/>
    <w:p>
      <w:pPr>
        <w:pStyle w:val="Heading3"/>
      </w:pPr>
      <w:r>
        <w:t xml:space="preserve">Конкурс эссе «Моя семья в летописи Великой Отечественной…»</w:t>
      </w:r>
    </w:p>
    <w:p>
      <w:pPr>
        <w:pStyle w:val="FirstParagraph"/>
      </w:pPr>
      <w:r>
        <w:t xml:space="preserve">12.02.2015</w:t>
      </w:r>
    </w:p>
    <w:p>
      <w:pPr>
        <w:pStyle w:val="BodyText"/>
      </w:pPr>
      <w:r>
        <w:rPr>
          <w:bCs/>
          <w:b/>
        </w:rPr>
        <w:t xml:space="preserve">9 мая 2015 года</w:t>
      </w:r>
      <w:r>
        <w:t xml:space="preserve"> </w:t>
      </w:r>
      <w:r>
        <w:t xml:space="preserve">наша страна будет отмечать</w:t>
      </w:r>
      <w:r>
        <w:t xml:space="preserve"> </w:t>
      </w:r>
      <w:r>
        <w:rPr>
          <w:bCs/>
          <w:b/>
        </w:rPr>
        <w:t xml:space="preserve">70-летие Победы в Великой Отечественной войне.</w:t>
      </w:r>
      <w:r>
        <w:t xml:space="preserve"> </w:t>
      </w:r>
      <w:r>
        <w:t xml:space="preserve">Этот день является памятным для каждой семьи, одним из самых важных праздников в истории страны и жизни ее народа.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t xml:space="preserve">1 февраля 2015 года стартовал традиционный ежегодный</w:t>
      </w:r>
      <w:r>
        <w:t xml:space="preserve"> </w:t>
      </w:r>
      <w:r>
        <w:rPr>
          <w:bCs/>
          <w:b/>
        </w:rPr>
        <w:t xml:space="preserve">общегородской конкурс эссе «Моя семья в летописи Великой Отечественной…»</w:t>
      </w:r>
      <w:r>
        <w:t xml:space="preserve">, посвященный 70-летию Великой Победы. Его главная цель – сохранить бесценный вклад участников войны в историю Родины и укрепить связь поколений.</w:t>
      </w:r>
    </w:p>
    <w:p>
      <w:pPr>
        <w:pStyle w:val="BodyText"/>
      </w:pPr>
      <w:r>
        <w:t xml:space="preserve">Впервые конкурс был организован 5 лет назад и приурочен к 65-летнему юбилею Победы. Со временем география конкурса вышла за пределы России, охватив страны Балтии и СНГ.</w:t>
      </w:r>
      <w:r>
        <w:t xml:space="preserve"> </w:t>
      </w:r>
      <w:r>
        <w:rPr>
          <w:bCs/>
          <w:b/>
        </w:rPr>
        <w:t xml:space="preserve">Более 15 тысяч человек</w:t>
      </w:r>
      <w:r>
        <w:t xml:space="preserve"> </w:t>
      </w:r>
      <w:r>
        <w:t xml:space="preserve">поделились трогательными историями своих семей. В рамках конкурса внуки и правнуки Героев рассказывают о подвигах своих родственников, которые принимали участие в Великой Отечественной войне. Перекладывая впечатления и воспоминания на бумагу, вместе они создают красочное полотно истории нашей Родины.</w:t>
      </w:r>
    </w:p>
    <w:p>
      <w:pPr>
        <w:pStyle w:val="BodyText"/>
      </w:pPr>
      <w:r>
        <w:rPr>
          <w:iCs/>
          <w:i/>
        </w:rPr>
        <w:t xml:space="preserve">«Благодаря этому конкурсу я смогла узнать личную правду о войне, а не просто факты из учебника истории. А самое важное для меня, что теперь о моем деде-военном узнали многие. Узнали, что в моей семье есть такой герой!»</w:t>
      </w:r>
    </w:p>
    <w:p>
      <w:pPr>
        <w:pStyle w:val="BodyText"/>
      </w:pPr>
      <w:r>
        <w:rPr>
          <w:iCs/>
          <w:i/>
        </w:rPr>
        <w:t xml:space="preserve">Яна Филипповская, ученица 9 класса школы № 695.</w:t>
      </w:r>
    </w:p>
    <w:p>
      <w:pPr>
        <w:pStyle w:val="BodyText"/>
      </w:pPr>
      <w:r>
        <w:rPr>
          <w:bCs/>
          <w:b/>
        </w:rPr>
        <w:t xml:space="preserve">С каждым годом к акции присоединяется все больше людей, которым важна славная история своей страны и вклад его семьи в Великую Победу. Присоединяйтесь и Вы!</w:t>
      </w:r>
    </w:p>
    <w:p>
      <w:pPr>
        <w:pStyle w:val="BodyText"/>
      </w:pPr>
      <w:r>
        <w:t xml:space="preserve">Чтобы принять участие в конкурсе, необходимо прислать эссе с воспоминаниями родственников о событиях Великой Отечественной войны и фотографии военных реликвий, сохранившихся в семье, на почту</w:t>
      </w:r>
      <w:r>
        <w:t xml:space="preserve"> </w:t>
      </w:r>
      <w:hyperlink r:id="rId21">
        <w:r>
          <w:rPr>
            <w:rStyle w:val="Hyperlink"/>
          </w:rPr>
          <w:t xml:space="preserve">NashaPobeda70@yandex.ru</w:t>
        </w:r>
      </w:hyperlink>
      <w:r>
        <w:t xml:space="preserve">. </w:t>
      </w:r>
    </w:p>
    <w:p>
      <w:pPr>
        <w:pStyle w:val="BodyText"/>
      </w:pPr>
      <w:r>
        <w:rPr>
          <w:bCs/>
          <w:b/>
        </w:rPr>
        <w:t xml:space="preserve">К участию в конкурсе приглашаются все желающие!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на Конкурс принимаются</w:t>
      </w:r>
      <w:r>
        <w:t xml:space="preserve"> </w:t>
      </w:r>
      <w:r>
        <w:rPr>
          <w:bCs/>
          <w:b/>
        </w:rPr>
        <w:t xml:space="preserve">до 30 марта.</w:t>
      </w:r>
    </w:p>
    <w:p>
      <w:pPr>
        <w:pStyle w:val="BodyText"/>
      </w:pPr>
      <w:r>
        <w:t xml:space="preserve">Все участники конкурса эссе</w:t>
      </w:r>
      <w:r>
        <w:t xml:space="preserve"> </w:t>
      </w:r>
      <w:r>
        <w:rPr>
          <w:bCs/>
          <w:b/>
        </w:rPr>
        <w:t xml:space="preserve">«Моя семья в летописи Великой Отечественной….»</w:t>
      </w:r>
      <w:r>
        <w:t xml:space="preserve"> </w:t>
      </w:r>
      <w:r>
        <w:t xml:space="preserve">получат возможность присоединиться к акции</w:t>
      </w:r>
      <w:r>
        <w:t xml:space="preserve"> </w:t>
      </w:r>
      <w:r>
        <w:rPr>
          <w:bCs/>
          <w:b/>
        </w:rPr>
        <w:t xml:space="preserve">«Бессмертный полк».</w:t>
      </w:r>
    </w:p>
    <w:p>
      <w:pPr>
        <w:pStyle w:val="BodyText"/>
      </w:pPr>
      <w:r>
        <w:rPr>
          <w:bCs/>
          <w:b/>
        </w:rPr>
        <w:t xml:space="preserve">Авторы лучших работ получат ценные призы.</w:t>
      </w:r>
    </w:p>
    <w:p>
      <w:pPr>
        <w:pStyle w:val="BodyText"/>
      </w:pPr>
      <w:r>
        <w:rPr>
          <w:bCs/>
          <w:b/>
        </w:rPr>
        <w:t xml:space="preserve">Контактная информация:</w:t>
      </w:r>
    </w:p>
    <w:p>
      <w:pPr>
        <w:pStyle w:val="BodyText"/>
      </w:pPr>
      <w:r>
        <w:t xml:space="preserve">8 (495) 657-65-42, доб. 108, 124.</w:t>
      </w:r>
    </w:p>
    <w:p>
      <w:pPr>
        <w:pStyle w:val="BodyText"/>
      </w:pPr>
      <w:r>
        <w:t xml:space="preserve">Электронная почта:</w:t>
      </w:r>
      <w:r>
        <w:t xml:space="preserve"> </w:t>
      </w:r>
      <w:hyperlink r:id="rId21">
        <w:r>
          <w:rPr>
            <w:rStyle w:val="Hyperlink"/>
          </w:rPr>
          <w:t xml:space="preserve">NashaPobeda70@yandex.ru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С подробной информацией и положением о порядке и проведении конкурса можно ознакомиться на сайте www.mosportal.ru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http://hamovniki.mos.ru/presscenter/anons/detail/1579415.html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579415.html" TargetMode="External" /><Relationship Type="http://schemas.openxmlformats.org/officeDocument/2006/relationships/hyperlink" Id="rId21" Target="mailto:NashaPobeda70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579415.html" TargetMode="External" /><Relationship Type="http://schemas.openxmlformats.org/officeDocument/2006/relationships/hyperlink" Id="rId21" Target="mailto:NashaPobeda70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2024-11-27T17:27:06Z</dcterms:created>
  <dcterms:modified xsi:type="dcterms:W3CDTF">2024-11-27T17:27:06Z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