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jpg" ContentType="image/jpeg"/>
  <Override PartName="/word/media/rId24.jpg" ContentType="image/jpeg"/>
  <Override PartName="/word/media/rId30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5621e7c8efec96193397384ae2b344b69c5b907"/>
    <w:p>
      <w:pPr>
        <w:pStyle w:val="Heading3"/>
      </w:pPr>
      <w:r>
        <w:t xml:space="preserve">ВЫСТАВКА «НАМ МОЖНО ВСЕ» ПРОЙДЕТ В ЦЕНТРЕ ЧТЕНИЯ И ТВОРЧЕСКОГО РАЗВИТИЯ БИБЛИОТЕКИ «ДОМ А.Ф. ЛОСЕВА»</w:t>
      </w:r>
    </w:p>
    <w:p>
      <w:pPr>
        <w:pStyle w:val="FirstParagraph"/>
      </w:pPr>
      <w:r>
        <w:t xml:space="preserve">05.12.2016</w:t>
      </w:r>
    </w:p>
    <w:p>
      <w:pPr>
        <w:pStyle w:val="BodyText"/>
      </w:pPr>
      <w:r>
        <w:drawing>
          <wp:inline>
            <wp:extent cx="5334000" cy="35585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b4/zgeu7lxki0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Место проведения:</w:t>
      </w:r>
      <w:r>
        <w:t xml:space="preserve"> </w:t>
      </w:r>
      <w:r>
        <w:t xml:space="preserve">Глазовский пер., д.4, стр. 8</w:t>
      </w:r>
      <w:r>
        <w:br/>
      </w:r>
      <w:r>
        <w:rPr>
          <w:iCs/>
          <w:i/>
          <w:bCs/>
          <w:b/>
        </w:rPr>
        <w:t xml:space="preserve">Дата начала:</w:t>
      </w:r>
      <w:r>
        <w:t xml:space="preserve"> </w:t>
      </w:r>
      <w:r>
        <w:t xml:space="preserve">13 декабря 12.00</w:t>
      </w:r>
      <w:r>
        <w:br/>
      </w:r>
      <w:r>
        <w:rPr>
          <w:iCs/>
          <w:i/>
          <w:bCs/>
          <w:b/>
        </w:rPr>
        <w:t xml:space="preserve">Дата окончания:</w:t>
      </w:r>
      <w:r>
        <w:t xml:space="preserve"> </w:t>
      </w:r>
      <w:r>
        <w:t xml:space="preserve">13 января 20.00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Описание:</w:t>
      </w:r>
    </w:p>
    <w:p>
      <w:pPr>
        <w:pStyle w:val="BodyText"/>
      </w:pPr>
      <w:r>
        <w:t xml:space="preserve">С 13 декабря 2016 г. по 13 января 2017 г. в Центре чтения и творческого развития Библиотеки истории русской философии и культуры «Дом А.Ф. Лосева» пройдет художественная выставка Марии Феиной «Нам Можно Все».</w:t>
      </w:r>
    </w:p>
    <w:p>
      <w:pPr>
        <w:pStyle w:val="BodyText"/>
      </w:pPr>
      <w:r>
        <w:t xml:space="preserve">Мария Феина - штатный художник-дизайнер Музея Русского Десерта. Её картины иллюстрируют музейную экскурсию. Она создала живописные образы пастильщицы, молочника, калашника и пекарей. Сюжеты картин довольно литературны. Однажды случилось так, что писательница, наткнувшись на её картины, написала по ним сказки. Редкий случай: иллюстрации к литературным произведениям появились раньше самого произведения. В картинах много иронии, юмора, интриги. Они вызывают массу вопросов: а это Королева какого государства? Почему такие большие носы? Откуда столько зайцев? А главное, картины создают вкусную атмосферу праздника!</w:t>
      </w:r>
    </w:p>
    <w:p>
      <w:pPr>
        <w:pStyle w:val="BodyText"/>
      </w:pPr>
      <w:r>
        <w:t xml:space="preserve">Открытие выставки, организованной совместно с Музеем русского десерта, состоится 15 декабря в Центре чтения и творческого развития (Глазовский пер., д.4, стр. 8).</w:t>
      </w:r>
    </w:p>
    <w:p>
      <w:pPr>
        <w:pStyle w:val="BodyText"/>
      </w:pPr>
      <w:r>
        <w:rPr>
          <w:bCs/>
          <w:b/>
        </w:rPr>
        <w:t xml:space="preserve">Вход на мероприятие свободный.</w:t>
      </w:r>
    </w:p>
    <w:p>
      <w:pPr>
        <w:pStyle w:val="BodyText"/>
      </w:pPr>
      <w:r>
        <w:rPr>
          <w:bCs/>
          <w:b/>
        </w:rPr>
        <w:t xml:space="preserve">Тел. для справок: 8 (499) 241-06-15</w:t>
      </w:r>
    </w:p>
    <w:p>
      <w:pPr>
        <w:pStyle w:val="BodyText"/>
      </w:pPr>
      <w:r>
        <w:rPr>
          <w:bCs/>
          <w:b/>
        </w:rPr>
        <w:t xml:space="preserve">Тел. пресс-представителя: +7 (985) 318-91-36</w:t>
      </w:r>
      <w:r>
        <w:rPr>
          <w:bCs/>
          <w:b/>
        </w:rPr>
        <w:t xml:space="preserve"> </w:t>
      </w:r>
      <w:bookmarkStart w:id="23" w:name="X1207a264b4c9f4df21fde20366a046b31aef217"/>
      <w:bookmarkEnd w:id="23"/>
    </w:p>
    <w:p>
      <w:pPr>
        <w:pStyle w:val="BodyText"/>
      </w:pPr>
      <w:r>
        <w:rPr>
          <w:u w:val="single"/>
          <w:bCs/>
          <w:b/>
        </w:rPr>
        <w:t xml:space="preserve">Возрастные ограничения 12+</w:t>
      </w:r>
    </w:p>
    <w:p>
      <w:pPr>
        <w:pStyle w:val="BodyText"/>
      </w:pPr>
      <w:r>
        <w:drawing>
          <wp:inline>
            <wp:extent cx="5334000" cy="527950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45/h_vqdtpndmq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79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3771900" cy="10160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70a/qwukglqkrg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16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534163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7b/qgs62wcb6vw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1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3">
        <w:r>
          <w:rPr>
            <w:rStyle w:val="Hyperlink"/>
          </w:rPr>
          <w:t xml:space="preserve">http://hamovniki.mos.ru/presscenter/anons/detail/4363404.html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jpg" /><Relationship Type="http://schemas.openxmlformats.org/officeDocument/2006/relationships/image" Id="rId24" Target="media/rId24.jpg" /><Relationship Type="http://schemas.openxmlformats.org/officeDocument/2006/relationships/image" Id="rId30" Target="media/rId30.jpg" /><Relationship Type="http://schemas.openxmlformats.org/officeDocument/2006/relationships/image" Id="rId20" Target="media/rId20.jpg" /><Relationship Type="http://schemas.openxmlformats.org/officeDocument/2006/relationships/hyperlink" Id="rId34" Target="http://hamovniki.mos.ru" TargetMode="External" /><Relationship Type="http://schemas.openxmlformats.org/officeDocument/2006/relationships/hyperlink" Id="rId33" Target="http://hamovniki.mos.ru/presscenter/anons/detail/4363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hamovniki.mos.ru" TargetMode="External" /><Relationship Type="http://schemas.openxmlformats.org/officeDocument/2006/relationships/hyperlink" Id="rId33" Target="http://hamovniki.mos.ru/presscenter/anons/detail/4363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2025-01-12T07:51:05Z</dcterms:created>
  <dcterms:modified xsi:type="dcterms:W3CDTF">2025-01-12T07:51:05Z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