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8030747eb02e962d85f84c632d8a030c993d64"/>
    <w:p>
      <w:pPr>
        <w:pStyle w:val="Heading3"/>
      </w:pPr>
      <w:r>
        <w:t xml:space="preserve">В досуговом клубе "Форпост в Лужниках" состоится два спектакля по пьесам У.Голдинга</w:t>
      </w:r>
    </w:p>
    <w:p>
      <w:pPr>
        <w:pStyle w:val="FirstParagraph"/>
      </w:pPr>
      <w:r>
        <w:t xml:space="preserve">05.03.2019</w:t>
      </w:r>
    </w:p>
    <w:p>
      <w:pPr>
        <w:pStyle w:val="BodyText"/>
      </w:pPr>
      <w:r>
        <w:t xml:space="preserve">17 марта, в 11.00  в досуговом клубе "Форпост в Лужниках" ( </w:t>
      </w:r>
      <w:r>
        <w:t xml:space="preserve">ул. Хамовнический вал, дом </w:t>
      </w:r>
      <w:r>
        <w:t xml:space="preserve">28</w:t>
      </w:r>
      <w:r>
        <w:t xml:space="preserve">)  состоится два спектакля по пьесам У.Голдинга "Повелитель мух" и "Стеклянный Зверинец" . Играет школьный театр "Улей" (школа №171). Режиссер Стелла Захарова. (театр родился в "Форпосте").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http://hamovniki.mos.ru/presscenter/anons/detail/7930456.html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anons/detail/793045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anons/detail/793045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2024-08-18T21:10:22Z</dcterms:created>
  <dcterms:modified xsi:type="dcterms:W3CDTF">2024-08-18T21:10:22Z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