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0d0ad171370169b2819215d71548e40a9bf766"/>
    <w:p>
      <w:pPr>
        <w:pStyle w:val="Heading3"/>
      </w:pPr>
      <w:r>
        <w:t xml:space="preserve">Народная филармония приглашает всех 29 января в музей Ар деко.</w:t>
      </w:r>
    </w:p>
    <w:p>
      <w:pPr>
        <w:pStyle w:val="FirstParagraph"/>
      </w:pPr>
      <w:r>
        <w:t xml:space="preserve">21.01.2020</w:t>
      </w:r>
    </w:p>
    <w:p>
      <w:pPr>
        <w:pStyle w:val="BodyText"/>
      </w:pPr>
      <w:r>
        <w:t xml:space="preserve"> Дорогие друзья!</w:t>
      </w:r>
    </w:p>
    <w:p>
      <w:pPr>
        <w:pStyle w:val="BodyText"/>
      </w:pPr>
      <w:r>
        <w:rPr>
          <w:bCs/>
          <w:b/>
        </w:rPr>
        <w:t xml:space="preserve">Народная филармония приглашает всех 29 января в 18.00 в музей Ар деко.   </w:t>
      </w:r>
      <w:r>
        <w:t xml:space="preserve">     </w:t>
      </w:r>
    </w:p>
    <w:p>
      <w:pPr>
        <w:pStyle w:val="BodyText"/>
      </w:pPr>
      <w:r>
        <w:t xml:space="preserve">Абонемент "Художественное слово": Марина Цветаева "Мой Пушкин" , читает Галина Симонова, актриса БДТ .     </w:t>
      </w:r>
    </w:p>
    <w:p>
      <w:pPr>
        <w:pStyle w:val="BodyText"/>
      </w:pPr>
      <w:r>
        <w:t xml:space="preserve">В исполнении  солистов филармонии -- прозвучат романсы на стихи А. С. Пушкина.</w:t>
      </w:r>
    </w:p>
    <w:p>
      <w:pPr>
        <w:pStyle w:val="BodyText"/>
      </w:pPr>
      <w:r>
        <w:t xml:space="preserve">Вход свободный. Традиционный фуршет.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http://hamovniki.mos.ru/presscenter/anons/detail/8635076.html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anons/detail/863507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anons/detail/863507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2025-08-04T13:53:51Z</dcterms:created>
  <dcterms:modified xsi:type="dcterms:W3CDTF">2025-08-04T13:53:51Z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