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29f430f9105477260cdee823e0619927e2409"/>
    <w:p>
      <w:pPr>
        <w:pStyle w:val="Heading3"/>
      </w:pPr>
      <w:r>
        <w:t xml:space="preserve">Масштабный ремонт жилого дома завершится в районе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В районе в скором времени окончат капитальный ремонт многоквартирного дома. Об этом стало известно 21 сентября.</w:t>
      </w:r>
    </w:p>
    <w:p>
      <w:pPr>
        <w:pStyle w:val="BodyText"/>
      </w:pPr>
      <w:r>
        <w:t xml:space="preserve">Объект находится по адресу: улица Остоженка, дом 7, строение 1.</w:t>
      </w:r>
    </w:p>
    <w:p>
      <w:pPr>
        <w:pStyle w:val="BodyText"/>
      </w:pPr>
      <w:r>
        <w:t xml:space="preserve">Как сообщила начальник отдела жилищно-коммунального хозяйства управы района Хамовники Надежда Бабич, большая часть запланированных изменений уже позади.</w:t>
      </w:r>
    </w:p>
    <w:p>
      <w:pPr>
        <w:pStyle w:val="BodyText"/>
      </w:pPr>
      <w:r>
        <w:t xml:space="preserve">— На данный момент строители завершили отделку, ремонт кровли и восстановили такие инженерные системы, как горячее и холодное водоснабжение, электричество, подача тепла. Вскоре работники приведут в порядок подвальные помещения. Они также отремонтируют подъезды, — отметила Надежда Бабич.</w:t>
      </w:r>
    </w:p>
    <w:p>
      <w:pPr>
        <w:pStyle w:val="BodyText"/>
      </w:pPr>
      <w:r>
        <w:t xml:space="preserve">Отмечается, что установка новой системы освещения во входной зоне подойдет к концу уже через две недели.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http://hamovniki.mos.ru/presscenter/news/detail/10268369.html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268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268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2025-07-21T10:01:45Z</dcterms:created>
  <dcterms:modified xsi:type="dcterms:W3CDTF">2025-07-21T10:01:45Z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