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5715f6a9e31a04072648e0d58e340c62993fb"/>
    <w:p>
      <w:pPr>
        <w:pStyle w:val="Heading3"/>
      </w:pPr>
      <w:r>
        <w:t xml:space="preserve">Жители столицы выбрали товары под брендом «Сделано в Москве» для магазинов Duty Free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Продукты под брендом «Сделано в Москве» выбрали москвичи для магазинов дьюти-фри.</w:t>
      </w:r>
    </w:p>
    <w:p>
      <w:pPr>
        <w:pStyle w:val="BodyText"/>
      </w:pPr>
      <w:r>
        <w:t xml:space="preserve">Ранее, жителям столицы предложили подать голос за понравившийся товар на городской платформе «Активный гражданин». Свыше 370 тысяч пользователей сделали свой выбор их шести вариантов ответов.</w:t>
      </w:r>
    </w:p>
    <w:p>
      <w:pPr>
        <w:pStyle w:val="BodyText"/>
      </w:pPr>
      <w:r>
        <w:t xml:space="preserve">Прилавки с отобраными товарными позициями оформили в бело-красных тонах с надписью «Сдедано в Москве». В торговых точках терминала D аэропорта Шереметьево уже появилась продукция 20 компаний. Среди них: трюфели «Победа», мармелад Jelanie, крафтовый шоколад Mojo, еденцы Lo-Li, снеки Bite, Chimple и Lucky Snacky, натуральный шоколад на меду от «Гагаринских мануфактур», чурчхела «Маджо» и Nut Vinograd, и другие.</w:t>
      </w:r>
    </w:p>
    <w:p>
      <w:pPr>
        <w:pStyle w:val="BodyText"/>
      </w:pPr>
      <w:r>
        <w:t xml:space="preserve">Стоит отметить, что общая сумма их продаж превысила шесть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http://hamovniki.mos.ru/presscenter/news/detail/10315541.html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15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15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2025-08-05T15:33:04Z</dcterms:created>
  <dcterms:modified xsi:type="dcterms:W3CDTF">2025-08-05T15:33:04Z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