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4aeeb3f19fa0d85ef0c88c53f19ce45f2be8"/>
    <w:p>
      <w:pPr>
        <w:pStyle w:val="Heading3"/>
      </w:pPr>
      <w:r>
        <w:t xml:space="preserve">Дом с вековой историей отремонтируют в районе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Дом 1913 года постройки обновят в ходе капитального ремонта на территории района. Об этом стало известно 15 октября.</w:t>
      </w:r>
    </w:p>
    <w:p>
      <w:pPr>
        <w:pStyle w:val="BodyText"/>
      </w:pPr>
      <w:r>
        <w:t xml:space="preserve">Согласно данным пресс-службы Комитета города Москвы по ценовой политике в строительстве и государственной экспертизе проектов, в многоквартирном здании по адресу: улица Остоженка, дом 40, строение 1, проведут как наружные, так и внутренние работы.</w:t>
      </w:r>
    </w:p>
    <w:p>
      <w:pPr>
        <w:pStyle w:val="BodyText"/>
      </w:pPr>
      <w:r>
        <w:t xml:space="preserve">На объекте заменят инженерные сети и оконные отливы, установят новые флагодержатели и входные двери. Специалисты также расчистят стены, восстановят штукатурный слой с последующей окраской, обновят балконы и уложат на них новую плитку.</w:t>
      </w:r>
    </w:p>
    <w:p>
      <w:pPr>
        <w:pStyle w:val="BodyText"/>
      </w:pPr>
      <w:r>
        <w:t xml:space="preserve">Внутри дома восстановят вводно-распределительные системы, подготовят освещение и электроснабжение.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http://hamovniki.mos.ru/presscenter/news/detail/10333363.html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33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33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2025-02-17T03:07:23Z</dcterms:created>
  <dcterms:modified xsi:type="dcterms:W3CDTF">2025-02-17T03:07:23Z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