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7e068f8fda686b8f5ecda221ff6eddf6831b"/>
    <w:p>
      <w:pPr>
        <w:pStyle w:val="Heading3"/>
      </w:pPr>
      <w:r>
        <w:t xml:space="preserve">Ремонт кровли завершат к концу октября в районе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Работники управляющей компании 30 октября отремонтируют кровлю крыши жилого здания.</w:t>
      </w:r>
    </w:p>
    <w:p>
      <w:pPr>
        <w:pStyle w:val="BodyText"/>
      </w:pPr>
      <w:r>
        <w:t xml:space="preserve">Многоквартирный дом находится по адресу: улица Волхонка, дом 9, строение 1.</w:t>
      </w:r>
    </w:p>
    <w:p>
      <w:pPr>
        <w:pStyle w:val="BodyText"/>
      </w:pPr>
      <w:r>
        <w:t xml:space="preserve">Специалисты начали работу в конце августа по инициативе жильцов. По словам начальника отдела жилищно-коммунального хозяйства управы района Хамовники Надежды Бабич, в настоящее время подошла к концу установка сооружения.</w:t>
      </w:r>
    </w:p>
    <w:p>
      <w:pPr>
        <w:pStyle w:val="BodyText"/>
      </w:pPr>
      <w:r>
        <w:t xml:space="preserve">— К концу октября рабочие создадут защитные ограждения и установят конек крыши. Борта при этом должны выдерживать вес взрослого человека. Затем кровельщики проверят прочность конструкции. Итоги ремонта примет экспертная комиссия, — проинформировала Надежда Бабич.</w:t>
      </w:r>
    </w:p>
    <w:p>
      <w:pPr>
        <w:pStyle w:val="BodyText"/>
      </w:pPr>
      <w:r>
        <w:t xml:space="preserve">Добавим, что управляющая компания осуществляет непрерывный контроль за проведением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http://hamovniki.mos.ru/presscenter/news/detail/10354328.html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54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54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2025-04-02T16:26:44Z</dcterms:created>
  <dcterms:modified xsi:type="dcterms:W3CDTF">2025-04-02T16:26:44Z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