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ca43472509383064caa72e01a5e1f8954edd0"/>
    <w:p>
      <w:pPr>
        <w:pStyle w:val="Heading3"/>
      </w:pPr>
      <w:r>
        <w:t xml:space="preserve">Капремонт исторической постройки в районе завершат осенью 2022 года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Капитальный ремонт дома 1914 года постройки на территории района завершат осенью текущего года. Об этом стало известно 21 марта.</w:t>
      </w:r>
    </w:p>
    <w:p>
      <w:pPr>
        <w:pStyle w:val="BodyText"/>
      </w:pPr>
      <w:r>
        <w:t xml:space="preserve">Шестиэтажный жилой дом находится по адресу: по адресу: Чистый переулок, дом 8, строение 2В.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«Москва», в здании специалисты уже заменили сеть электроснабжения.</w:t>
      </w:r>
    </w:p>
    <w:p>
      <w:pPr>
        <w:pStyle w:val="BodyText"/>
      </w:pPr>
      <w:r>
        <w:t xml:space="preserve">На сегодняшний день в доме проходят ремонтные работы подъезда. С наступлением потепления рабочие приведут в порядок фасад и крыши объекта, заменят обрешетку, кровельное покрытие и стропилы. Стены строения расчистят от старого красочного слоя и заделают трещины, а затем окрасят.</w:t>
      </w:r>
    </w:p>
    <w:p>
      <w:pPr>
        <w:pStyle w:val="BodyText"/>
      </w:pPr>
      <w:r>
        <w:t xml:space="preserve">Отмечается, что объект относится к категории доходных домов, которые были широко известны в начале XX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http://hamovniki.mos.ru/presscenter/news/detail/10694742.html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694742.html" TargetMode="External" /><Relationship Type="http://schemas.openxmlformats.org/officeDocument/2006/relationships/hyperlink" Id="rId20" Target="https://www.mskagency.ru/materials/31973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694742.html" TargetMode="External" /><Relationship Type="http://schemas.openxmlformats.org/officeDocument/2006/relationships/hyperlink" Id="rId20" Target="https://www.mskagency.ru/materials/31973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2025-08-04T12:28:40Z</dcterms:created>
  <dcterms:modified xsi:type="dcterms:W3CDTF">2025-08-04T12:28:40Z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