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b462707d29666c861932059d518bae7d08dc8"/>
    <w:p>
      <w:pPr>
        <w:pStyle w:val="Heading3"/>
      </w:pPr>
      <w:r>
        <w:t xml:space="preserve">Десять домом ХХ века в центре Москвы отремонтируют до конца года</w:t>
      </w:r>
    </w:p>
    <w:p>
      <w:pPr>
        <w:pStyle w:val="FirstParagraph"/>
      </w:pPr>
      <w:r>
        <w:t xml:space="preserve">07.04.2022</w:t>
      </w:r>
    </w:p>
    <w:p>
      <w:pPr>
        <w:pStyle w:val="BodyText"/>
      </w:pPr>
      <w:r>
        <w:t xml:space="preserve">В 2022 году проведут капитальный ремонт десяти жилых домов 1956 года. Все объекты находятся в Центральном административном округе.</w:t>
      </w:r>
    </w:p>
    <w:p>
      <w:pPr>
        <w:pStyle w:val="BodyText"/>
      </w:pPr>
      <w:r>
        <w:t xml:space="preserve">По информации с 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 Агентства городских новостей «Москва», в большинстве домов запланирован комплексный капитальный ремонт, включающий работы по фасаду, крыше, подъездам, подвалам, а также замену внутридомовых инженерных систем.</w:t>
      </w:r>
    </w:p>
    <w:p>
      <w:pPr>
        <w:pStyle w:val="BodyText"/>
      </w:pPr>
      <w:r>
        <w:t xml:space="preserve">Стоит отметить, что сохранение исторического портрета города — это важная задача программы по облагораживанию столицы.</w:t>
      </w:r>
    </w:p>
    <w:p>
      <w:pPr>
        <w:pStyle w:val="BodyText"/>
      </w:pPr>
      <w:r>
        <w:t xml:space="preserve">Московская программа капитального ремонта - один из самых масштабных проектов модернизации жилья не только в России, но и в мире. В программу включено более 28 тысяч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http://hamovniki.mos.ru/presscenter/news/detail/10736149.html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736149.html" TargetMode="External" /><Relationship Type="http://schemas.openxmlformats.org/officeDocument/2006/relationships/hyperlink" Id="rId20" Target="https://www.mskagency.ru/materials/32021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736149.html" TargetMode="External" /><Relationship Type="http://schemas.openxmlformats.org/officeDocument/2006/relationships/hyperlink" Id="rId20" Target="https://www.mskagency.ru/materials/32021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2023-05-16T14:41:56Z</dcterms:created>
  <dcterms:modified xsi:type="dcterms:W3CDTF">2023-05-16T14:41:56Z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