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4e9653e96b2865f8b61c3ebc131e3e6c9a4bd9"/>
    <w:p>
      <w:pPr>
        <w:pStyle w:val="Heading3"/>
      </w:pPr>
      <w:r>
        <w:t xml:space="preserve">Сергей Собянин: В Москве закупили трамваи нового поколения</w:t>
      </w:r>
    </w:p>
    <w:p>
      <w:pPr>
        <w:pStyle w:val="FirstParagraph"/>
      </w:pPr>
      <w:r>
        <w:t xml:space="preserve">25.07.2014</w:t>
      </w:r>
    </w:p>
    <w:p>
      <w:pPr>
        <w:pStyle w:val="BodyText"/>
      </w:pPr>
      <w:r>
        <w:t xml:space="preserve">В Москву начались поставки трамваев нового поколения, производимые совместным российско-польским предприятием с участием Уралвагонзавода и компании PESA.</w:t>
      </w:r>
    </w:p>
    <w:p>
      <w:pPr>
        <w:pStyle w:val="BodyText"/>
      </w:pPr>
      <w:r>
        <w:t xml:space="preserve">«Вместо грохочущих трамваев появляются европейские трамваи высокого качества, долгосрочные, с большой вместимостью до 220 человек, с хорошей энергоэффективностью и комфортом для жителей. В этом году поступит 70 новых трамваев, в следующем — около 50», — заявил московский Мэр.</w:t>
      </w:r>
    </w:p>
    <w:p>
      <w:pPr>
        <w:pStyle w:val="BodyText"/>
      </w:pPr>
      <w:r>
        <w:t xml:space="preserve">По поручению градоначальника новые вагоны будут подвергаться тщательному техническому осмотру перед вводом их в эксплуатацию.</w:t>
      </w:r>
    </w:p>
    <w:p>
      <w:pPr>
        <w:pStyle w:val="BodyText"/>
      </w:pPr>
      <w:r>
        <w:t xml:space="preserve">По словам Собянина, модернизация системы трамвайного движения является одной из важных составляющих городской программы «Развитие транспортной системы». Это позволит существенно повысить популярность трамвайного транспорта.</w:t>
      </w:r>
    </w:p>
    <w:p>
      <w:pPr>
        <w:pStyle w:val="BodyText"/>
      </w:pPr>
      <w:r>
        <w:t xml:space="preserve">Для этого будет проведена комплексная реконструкция всей инфраструктуры, которая будет включать в себя обустройство остановок трамваев посадочными платформами для маломобильных граждан, а также обновления трамвайного парка с заменой старых вагонов на современную технику, соответствующую новым требованиям по безопасности, уровню шума и комфорта, стоимости приобретения и обслуживания.</w:t>
      </w:r>
    </w:p>
    <w:p>
      <w:pPr>
        <w:pStyle w:val="BodyText"/>
      </w:pPr>
      <w:r>
        <w:t xml:space="preserve">«За 2012 — 2013 годы было реконструировано 82 километра трамвайных путей, на этот год у нас план — 53 километра», — рассказал директор ГУП «Мосгортранс» Евгений Михайлов. В 2015 году планируется модернизировать ещё 57,2 километра пути.</w:t>
      </w:r>
    </w:p>
    <w:p>
      <w:pPr>
        <w:pStyle w:val="BodyText"/>
      </w:pPr>
      <w:r>
        <w:t xml:space="preserve">«Порядка 60 процентов трамвайных путей выделено. Реальный пример — это 13-й трамвайный маршрут. После того как мы провели выделение, перевозка увеличилась с 10 тысяч пассажиров до 18 тысяч пассажиров, то есть в два раза. И средняя скорость выросла с 13,5 километра в час до 17 километров», — добавил Евгений Михайлов.</w:t>
      </w:r>
    </w:p>
    <w:p>
      <w:pPr>
        <w:pStyle w:val="BodyText"/>
      </w:pPr>
      <w:r>
        <w:t xml:space="preserve">Сергей Собянин добавил, что в городе запущена программа по выведению путей с автомобильных дорог, что должно способствовать беспрепятственному движению трамваев. Также, для удобства посадки в трамвай маломобильных граждан проводится реконструкция остановок. Новый тип остановок имеет повышенную платформу. За 2013 — 2014 годы было построено 68 посадочных платформ нового типа, а до конца 2014 года планируется построить ещё 63.</w:t>
      </w:r>
    </w:p>
    <w:p>
      <w:pPr>
        <w:pStyle w:val="BodyText"/>
      </w:pPr>
      <w:r>
        <w:t xml:space="preserve">В октябре 2012 года Правительством Москвы был проведен аукцион на поставку 120 трамваев в 2014-2015 годах, победителями которого стало ОАО «Уралтрансмаш» (дочернее предприятие ОАО «Научно-производственная корпорация „Уралвагонзавод“») совместно с польским производителем трамваев PESA, предложившее модель низкопольного трамвая PESA/УВЗ 71-414.</w:t>
      </w:r>
    </w:p>
    <w:p>
      <w:pPr>
        <w:pStyle w:val="BodyText"/>
      </w:pPr>
      <w:r>
        <w:t xml:space="preserve">«В дальнейшем мы будем смотреть, как они пройдут эксплуатацию, как они адаптируются к московским условиям исходя из бюджетных возможностей, исходя из эксплуатационных характеристик, будем принимать решение дальше о закупке следующей партии трамваев», — сказал Сергей Собянин.</w:t>
      </w:r>
    </w:p>
    <w:p>
      <w:pPr>
        <w:pStyle w:val="BodyText"/>
      </w:pPr>
      <w:r>
        <w:t xml:space="preserve">Слова Мэра дополнил его заместитель, глава Департамента транспорта и развития дорожно-транспортной инфраструктуры Максим Ликсутов, заявив, что для удобства пассажиров и уменьшения времени посадки-высадки этот тип трамваев не будет оборудоваться турникетами. «На этих трамваях усилено количество инспекторов для того, чтобы предотвратить безбилетный проезд», — заявил он.</w:t>
      </w:r>
    </w:p>
    <w:p>
      <w:pPr>
        <w:pStyle w:val="BodyText"/>
      </w:pPr>
      <w:r>
        <w:t xml:space="preserve">«Заявленная продолжительность эксплуатации почти в два раза больше, чем у действующих трамваев», — отметил Сергей Собянин.</w:t>
      </w:r>
    </w:p>
    <w:p>
      <w:pPr>
        <w:pStyle w:val="BodyText"/>
      </w:pPr>
      <w:r>
        <w:t xml:space="preserve">Весной этого года специалисты ГУП «Мосгортранс» испытали опытную партию новых трамваев, в НИИ Горэлектротранспорта была проведена комплексная проверка вагонов на соответствие российским стандартам. И уже 1 июня 2014 года новые трамваи начали использовать на регулярных маршрутах. Оценить новинку москвичи могут на маршруте № 6, проходящему от станции метро «Сокол» до остановки «Братцево». По заявлениям сотрудников Мосгортранса некоторые пассажиры специально дожидаются трамваев нового поколения, пропуская вагоны прошлых лет выпуска.</w:t>
      </w:r>
    </w:p>
    <w:p>
      <w:pPr>
        <w:pStyle w:val="BodyText"/>
      </w:pPr>
      <w:r>
        <w:t xml:space="preserve">В данный момент в Москве работает пять трамвайных депо, перевозку пассажиров осуществляют 779 вагонов, а за день столичные трамваи могут перевозить до 800 тысяч пассажиров, и по словам Мэра Москвы пассажиропоток будет расти. Протяжённость трамвайных путей в Москве составляет 416 километров.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drawing>
          <wp:inline>
            <wp:extent cx="5334000" cy="3628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amovniki.mos.ru/www/Foto/Sobytiya/tramva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8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Технические характеристики вагона:</w:t>
      </w:r>
      <w:r>
        <w:br/>
      </w:r>
      <w:r>
        <w:t xml:space="preserve">- Длина 26 метров</w:t>
      </w:r>
      <w:r>
        <w:br/>
      </w:r>
      <w:r>
        <w:t xml:space="preserve">- Ширина 2,5 метра</w:t>
      </w:r>
      <w:r>
        <w:br/>
      </w:r>
      <w:r>
        <w:t xml:space="preserve">- Высотой 3,7 метра</w:t>
      </w:r>
      <w:r>
        <w:br/>
      </w:r>
      <w:r>
        <w:t xml:space="preserve">- Количество дверей - 4</w:t>
      </w:r>
      <w:r>
        <w:br/>
      </w:r>
      <w:r>
        <w:t xml:space="preserve">- Количество секций - 3</w:t>
      </w:r>
      <w:r>
        <w:br/>
      </w:r>
      <w:r>
        <w:t xml:space="preserve">- Вместимость - до 255 пассажиров</w:t>
      </w:r>
      <w:r>
        <w:br/>
      </w:r>
      <w:r>
        <w:t xml:space="preserve">- Количество посадочных мест - 60</w:t>
      </w:r>
      <w:r>
        <w:br/>
      </w:r>
      <w:r>
        <w:t xml:space="preserve">- Максимальная скорость - до 75 километров в час.</w:t>
      </w:r>
      <w:r>
        <w:br/>
      </w:r>
      <w:r>
        <w:t xml:space="preserve">- Срок эксплуатации - от 30 лет.</w:t>
      </w:r>
      <w:r>
        <w:br/>
      </w:r>
      <w:r>
        <w:t xml:space="preserve">Помимо этого новые вагоны будут оборудованы системой кондиционирования и шумоподавления.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http://hamovniki.mos.ru/presscenter/news/detail/1146319.html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presscenter/news/detail/11463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presscenter/news/detail/11463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2025-06-15T06:29:49Z</dcterms:created>
  <dcterms:modified xsi:type="dcterms:W3CDTF">2025-06-15T06:29:49Z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