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0357f521925272c45483c1eb18e1949e431a64"/>
    <w:p>
      <w:pPr>
        <w:pStyle w:val="Heading3"/>
      </w:pPr>
      <w:r>
        <w:t xml:space="preserve">Уведомление о проведении общественных обсуждений объекта государственной экологической экспертизы Проект технической документации «Комплексная технология утилизации отходов производства и потребления с получением грунтов техногенных»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rPr>
          <w:bCs/>
          <w:b/>
        </w:rPr>
        <w:t xml:space="preserve">Уведомление о проведении общественных обсуждений объекта государственной экологической экспертизы Проект технической документации «Комплексная технология утилизации отходов производства и потребления с получением грунтов техногенных», включая предварительные материалы оценки воздействия на окружающую среду</w:t>
      </w:r>
    </w:p>
    <w:p>
      <w:pPr>
        <w:pStyle w:val="BodyText"/>
      </w:pPr>
      <w:r>
        <w:rPr>
          <w:bCs/>
          <w:b/>
        </w:rPr>
        <w:t xml:space="preserve">Наименование и адрес заказчика:</w:t>
      </w:r>
      <w:r>
        <w:t xml:space="preserve"> </w:t>
      </w:r>
      <w:r>
        <w:t xml:space="preserve">Общество с ограниченной ответственностью «ЭКОЙЛ»</w:t>
      </w:r>
      <w:r>
        <w:t xml:space="preserve"> </w:t>
      </w:r>
      <w:r>
        <w:rPr>
          <w:bCs/>
          <w:b/>
        </w:rPr>
        <w:t xml:space="preserve">(</w:t>
      </w:r>
      <w:r>
        <w:t xml:space="preserve">ООО «ЭКОЙЛ») (ОГРН 1127747036020, ИНН 7730673298, КПП 770401001); Юридический адрес: 119435, г. Москва, вн. тер. г. Муниципальный округ Хамовники, ул. Малая Пироговская д. 18, стр. 1. Контактная информация: тел +7 (499) 350-62-32, эл. почта:</w:t>
      </w:r>
      <w:r>
        <w:t xml:space="preserve"> </w:t>
      </w:r>
      <w:hyperlink r:id="rId20">
        <w:r>
          <w:rPr>
            <w:rStyle w:val="Hyperlink"/>
          </w:rPr>
          <w:t xml:space="preserve">info@ecoil.pro</w:t>
        </w:r>
      </w:hyperlink>
      <w:r>
        <w:t xml:space="preserve">. Почтовый адрес: 119435, г. Москва, вн. тер. г. Муниципальный округ Хамовники, ул. Малая Пироговская д. 18, стр. 1.</w:t>
      </w:r>
    </w:p>
    <w:p>
      <w:pPr>
        <w:pStyle w:val="BodyText"/>
      </w:pPr>
      <w:r>
        <w:rPr>
          <w:bCs/>
          <w:b/>
        </w:rPr>
        <w:t xml:space="preserve">Наименование и адрес и исполнителя:</w:t>
      </w:r>
      <w:r>
        <w:t xml:space="preserve"> </w:t>
      </w:r>
      <w:r>
        <w:t xml:space="preserve">Общество с ограниченной ответственностью «ЭКОЙЛ»</w:t>
      </w:r>
      <w:r>
        <w:t xml:space="preserve"> </w:t>
      </w:r>
      <w:r>
        <w:rPr>
          <w:bCs/>
          <w:b/>
        </w:rPr>
        <w:t xml:space="preserve">(</w:t>
      </w:r>
      <w:r>
        <w:t xml:space="preserve">ООО «ЭКОЙЛ») (ОГРН 1127747036020, ИНН 7730673298, КПП 770401001); Юридический адрес: 119435, г. Москва, вн. тер. г. Муниципальный округ Хамовники, ул. Малая Пироговская д. 18, стр. 1. Контактная информация: тел +7 (499) 350-62-32, эл. почта:</w:t>
      </w:r>
      <w:r>
        <w:t xml:space="preserve"> </w:t>
      </w:r>
      <w:hyperlink r:id="rId20">
        <w:r>
          <w:rPr>
            <w:rStyle w:val="Hyperlink"/>
          </w:rPr>
          <w:t xml:space="preserve">info@ecoil.pro</w:t>
        </w:r>
      </w:hyperlink>
      <w:r>
        <w:t xml:space="preserve">. Почтовый адрес: 119435, г. Москва, вн. тер. г. Муниципальный округ Хамовники, ул. Малая Пироговская д. 18, стр. 1.</w:t>
      </w:r>
    </w:p>
    <w:p>
      <w:pPr>
        <w:pStyle w:val="BodyText"/>
      </w:pPr>
      <w:r>
        <w:rPr>
          <w:bCs/>
          <w:b/>
        </w:rPr>
        <w:t xml:space="preserve">Орган, ответственный за организацию общественных обсуждений:</w:t>
      </w:r>
      <w:r>
        <w:t xml:space="preserve"> </w:t>
      </w:r>
      <w:r>
        <w:t xml:space="preserve">Управа района Хамовники города Москвы, адрес: 119034, г. Москва, ул. Пречистенка, д. 14, электронная почта: ur_hamovn@mos.ru.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и иной деятельности:</w:t>
      </w:r>
      <w:r>
        <w:t xml:space="preserve"> </w:t>
      </w:r>
      <w:r>
        <w:t xml:space="preserve">Проект технической документации «Комплексная технология утилизации отходов производства и потребления с получением грунтов техногенных».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и иной деятельности:</w:t>
      </w:r>
      <w:r>
        <w:t xml:space="preserve"> </w:t>
      </w:r>
      <w:r>
        <w:t xml:space="preserve">утилизация отходов производства и потребления с получением грунтов техногенных.</w:t>
      </w:r>
    </w:p>
    <w:p>
      <w:pPr>
        <w:pStyle w:val="BodyText"/>
      </w:pPr>
      <w:r>
        <w:rPr>
          <w:bCs/>
          <w:b/>
        </w:rPr>
        <w:t xml:space="preserve">Место реализации планируемой (намечаемой) хозяйственной и иной деятельности:</w:t>
      </w:r>
      <w:r>
        <w:t xml:space="preserve"> </w:t>
      </w:r>
      <w:r>
        <w:t xml:space="preserve">Территория Российской Федерации.</w:t>
      </w:r>
    </w:p>
    <w:p>
      <w:pPr>
        <w:pStyle w:val="BodyText"/>
      </w:pPr>
      <w:r>
        <w:rPr>
          <w:bCs/>
          <w:b/>
        </w:rPr>
        <w:t xml:space="preserve">Планируемые сроки проведения оценки воздействия на окружающую среду:</w:t>
      </w:r>
      <w:r>
        <w:t xml:space="preserve"> </w:t>
      </w:r>
      <w:r>
        <w:t xml:space="preserve">ноябрь 2023 – март 2024 года.</w:t>
      </w:r>
    </w:p>
    <w:p>
      <w:pPr>
        <w:pStyle w:val="BodyText"/>
      </w:pPr>
      <w:r>
        <w:rPr>
          <w:bCs/>
          <w:b/>
        </w:rPr>
        <w:t xml:space="preserve">Место и сроки доступности объекта общественного обсуждения:</w:t>
      </w:r>
    </w:p>
    <w:p>
      <w:pPr>
        <w:pStyle w:val="BodyText"/>
      </w:pPr>
      <w:r>
        <w:t xml:space="preserve">С документацией объекта государственной экологической экспертизы, включая предварительные материалы оценки воздействия на окружающую среду, можно ознакомиться в сети Интернет по ссылке</w:t>
      </w:r>
      <w:r>
        <w:t xml:space="preserve"> </w:t>
      </w:r>
      <w:hyperlink r:id="rId21">
        <w:r>
          <w:rPr>
            <w:rStyle w:val="Hyperlink"/>
          </w:rPr>
          <w:t xml:space="preserve">https://cloud.mail.ru/public/R1G5/HeKiNRMzY</w:t>
        </w:r>
      </w:hyperlink>
      <w:r>
        <w:t xml:space="preserve"> </w:t>
      </w:r>
      <w:r>
        <w:t xml:space="preserve">в период</w:t>
      </w:r>
      <w:r>
        <w:t xml:space="preserve"> </w:t>
      </w:r>
      <w:r>
        <w:rPr>
          <w:bCs/>
          <w:b/>
        </w:rPr>
        <w:t xml:space="preserve">с 22 января по 21 февраля 2024 года (включительно),</w:t>
      </w:r>
      <w:r>
        <w:t xml:space="preserve"> </w:t>
      </w:r>
      <w:r>
        <w:t xml:space="preserve">а также в приемной исполнителя по адресу: : г. Москва, ул. Малая Пироговская д. 18, стр. 1.</w:t>
      </w:r>
    </w:p>
    <w:p>
      <w:pPr>
        <w:pStyle w:val="BodyText"/>
      </w:pPr>
      <w:r>
        <w:t xml:space="preserve">Опросные листы доступны по ссылке</w:t>
      </w:r>
      <w:r>
        <w:t xml:space="preserve"> </w:t>
      </w:r>
      <w:hyperlink r:id="rId21">
        <w:r>
          <w:rPr>
            <w:rStyle w:val="Hyperlink"/>
          </w:rPr>
          <w:t xml:space="preserve">https://cloud.mail.ru/public/R1G5/HeKiNRMzY</w:t>
        </w:r>
      </w:hyperlink>
    </w:p>
    <w:p>
      <w:pPr>
        <w:pStyle w:val="BodyText"/>
      </w:pPr>
      <w:r>
        <w:rPr>
          <w:bCs/>
          <w:b/>
        </w:rPr>
        <w:t xml:space="preserve">Предполагаемая форма проведения общественных обсуждений:</w:t>
      </w:r>
      <w:r>
        <w:t xml:space="preserve"> </w:t>
      </w:r>
      <w:r>
        <w:t xml:space="preserve">опрос.</w:t>
      </w:r>
    </w:p>
    <w:p>
      <w:pPr>
        <w:pStyle w:val="BodyText"/>
      </w:pPr>
      <w:r>
        <w:rPr>
          <w:bCs/>
          <w:b/>
        </w:rPr>
        <w:t xml:space="preserve">Дата подведения итогов опроса:</w:t>
      </w:r>
      <w:r>
        <w:t xml:space="preserve"> </w:t>
      </w:r>
      <w:r>
        <w:t xml:space="preserve">21 февраля 2024 года</w:t>
      </w:r>
    </w:p>
    <w:p>
      <w:pPr>
        <w:pStyle w:val="BodyText"/>
      </w:pPr>
      <w:r>
        <w:t xml:space="preserve">Опросные листы, а также замечания и предложения по предварительным материалам оценки воздействия на окружающую среду принимаются</w:t>
      </w:r>
      <w:r>
        <w:t xml:space="preserve"> </w:t>
      </w:r>
      <w:r>
        <w:rPr>
          <w:bCs/>
          <w:b/>
        </w:rPr>
        <w:t xml:space="preserve">с 22 января по 21 февраля 2024 года (включительно)</w:t>
      </w:r>
      <w:r>
        <w:t xml:space="preserve"> </w:t>
      </w:r>
      <w:r>
        <w:t xml:space="preserve">в письменной форме в приемной заказчика по адресу: 119435, г. Москва, вн. тер. г. Муниципальный округ Хамовники, ул. Малая Пироговская д. 18, стр. 1 в рабочие дни с 09:00 до 17:00 (перерыв с 13:00 до 14:00),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info@ecoil.pro</w:t>
        </w:r>
      </w:hyperlink>
    </w:p>
    <w:p>
      <w:pPr>
        <w:pStyle w:val="BodyText"/>
      </w:pPr>
      <w:r>
        <w:t xml:space="preserve">А также в течение 10 календарных дней после окончания срока общественных обсуждений в письменном виде в приемной заказчика по адресу: 119435, г. Москва, вн. тер. г. Муниципальный округ Хамовники, ул. Малая Пироговская д. 18, стр. 1 в рабочие дни с 09:00 до 17:00 (перерыв с 13:00 до 14:00),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info@ecoil.pro</w:t>
        </w:r>
      </w:hyperlink>
    </w:p>
    <w:p>
      <w:pPr>
        <w:pStyle w:val="BodyText"/>
      </w:pPr>
      <w:r>
        <w:rPr>
          <w:bCs/>
          <w:b/>
        </w:rPr>
        <w:t xml:space="preserve">Контактные данные:</w:t>
      </w:r>
    </w:p>
    <w:p>
      <w:pPr>
        <w:pStyle w:val="BodyText"/>
      </w:pPr>
      <w:r>
        <w:t xml:space="preserve">Ответственные лица со стороны заказчика и исполнителя: Зуев Максим Дмитриевич, Руководитель отдела ООС ООО «ЭКОЙЛ», тел.: + 7 915 209-90-92,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info@ecoil.pro</w:t>
        </w:r>
      </w:hyperlink>
      <w:r>
        <w:t xml:space="preserve">; Покрова Наталья Сергеевна, Специалист по экологической безопасности ООО «ЭКОЙЛ», тел.: +7 (499) 350-62-32 (доб.815),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info@ecoil.pro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Ответственные лица со стороны организатора общественных обсуждений:</w:t>
      </w:r>
      <w:r>
        <w:t xml:space="preserve"> </w:t>
      </w:r>
      <w:r>
        <w:t xml:space="preserve">Шевелев Павел Владимирович, Главный специалист отдела ЖКХБиТ Управы района Хамовники, тел.: +7 (499) 766-93-77,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ur_hamovn@mos.ru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http://hamovniki.mos.ru/presscenter/news/detail/12111631.html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presscenter/news/detail/12111631.html" TargetMode="External" /><Relationship Type="http://schemas.openxmlformats.org/officeDocument/2006/relationships/hyperlink" Id="rId21" Target="https://cloud.mail.ru/public/R1G5/HeKiNRMzY" TargetMode="External" /><Relationship Type="http://schemas.openxmlformats.org/officeDocument/2006/relationships/hyperlink" Id="rId20" Target="mailto:info@ecoil.pr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presscenter/news/detail/12111631.html" TargetMode="External" /><Relationship Type="http://schemas.openxmlformats.org/officeDocument/2006/relationships/hyperlink" Id="rId21" Target="https://cloud.mail.ru/public/R1G5/HeKiNRMzY" TargetMode="External" /><Relationship Type="http://schemas.openxmlformats.org/officeDocument/2006/relationships/hyperlink" Id="rId20" Target="mailto:info@ecoil.pr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2025-08-05T15:33:06Z</dcterms:created>
  <dcterms:modified xsi:type="dcterms:W3CDTF">2025-08-05T15:33:06Z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