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d19033a093dcdce8c3e3811d055a61a8e2d749"/>
    <w:p>
      <w:pPr>
        <w:pStyle w:val="Heading3"/>
      </w:pPr>
      <w:r>
        <w:t xml:space="preserve">Реставрационные работы проходят в одном из домов района</w:t>
      </w:r>
    </w:p>
    <w:p>
      <w:pPr>
        <w:pStyle w:val="FirstParagraph"/>
      </w:pPr>
      <w:r>
        <w:t xml:space="preserve">28.10.2024</w:t>
      </w:r>
    </w:p>
    <w:p>
      <w:pPr>
        <w:pStyle w:val="BodyText"/>
      </w:pPr>
      <w:r>
        <w:t xml:space="preserve">28.10.2024</w:t>
      </w:r>
    </w:p>
    <w:p>
      <w:pPr>
        <w:pStyle w:val="BodyText"/>
      </w:pPr>
      <w:r>
        <w:t xml:space="preserve">Доходный дом реставрируют в районе Хамовники. Фото: фонд капитального ремонта многоквартирных домов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понедельник, 28 октября, сообщили, что в Доходном доме Куликовых ведутся реставрационные работы.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Здание находится по адресу: Денежный переулок, дом №4. В нем жил известный российский хирург Эммануил Луцевич. Он стоял у истоков развития отечественной хирургической эндоскопии, об этом рассказали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мэра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Доходный дом был возведен в 1914 году. Проект для него разработал архитектор Ольгер Пиотрович. Главная отличительная черта этого здания – его трехгранные эркеры протяженностью в три этажа.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Чтобы не доставлять неудобств местным жителям, работы проводят поэтапно. Капитальный ремонт начали с расчистки фасадов, восстановили штукатурный слой и кирпичную кладку. Также были проведены работы над декоративными элементами, среди которых рустованные поверхности, замковые камни и эркеры. Специалисты нанесли свежий окрасочный слой в цвет слоновой кости.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Также будут приводить в порядок оконные откосы и штукатурить цокольный этаж.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http://hamovniki.mos.ru/presscenter/news/detail/12632396.html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632396.html" TargetMode="External" /><Relationship Type="http://schemas.openxmlformats.org/officeDocument/2006/relationships/hyperlink" Id="rId20" Target="https://www.mos.ru/news/item/14581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632396.html" TargetMode="External" /><Relationship Type="http://schemas.openxmlformats.org/officeDocument/2006/relationships/hyperlink" Id="rId20" Target="https://www.mos.ru/news/item/14581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2025-08-04T11:49:20Z</dcterms:created>
  <dcterms:modified xsi:type="dcterms:W3CDTF">2025-08-04T11:49:20Z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