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e8a9cd1f84ce8bbd4ff02e3e3064aa4d685913"/>
    <w:p>
      <w:pPr>
        <w:pStyle w:val="Heading3"/>
      </w:pPr>
      <w:r>
        <w:t xml:space="preserve">Около двух тысяч проектов капитального ремонта прошли экспертизу</w:t>
      </w:r>
    </w:p>
    <w:p>
      <w:pPr>
        <w:pStyle w:val="FirstParagraph"/>
      </w:pPr>
      <w:r>
        <w:t xml:space="preserve">11.08.2016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53b/kap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 </w:t>
      </w:r>
      <w:hyperlink r:id="rId23">
        <w:r>
          <w:rPr>
            <w:rStyle w:val="Hyperlink"/>
          </w:rPr>
          <w:t xml:space="preserve">агентство «M24»</w:t>
        </w:r>
      </w:hyperlink>
      <w:r>
        <w:t xml:space="preserve">, с начала нынешнего года около двух тысяч проектов по капитальному ремонту московских домов прошли экспертизу.</w:t>
      </w:r>
    </w:p>
    <w:p>
      <w:pPr>
        <w:pStyle w:val="BodyText"/>
      </w:pPr>
      <w:r>
        <w:t xml:space="preserve">Кроме того, каждую неделю экспертизу проходят несколько проектов другого рода. В их число входят проекты по ремонту домов метро, инженерных сетей и других объектов. На сегодняшний день на экспертизе находятся 1939 проектов капитального ремонта.</w:t>
      </w:r>
    </w:p>
    <w:p>
      <w:pPr>
        <w:pStyle w:val="BodyText"/>
      </w:pPr>
      <w:r>
        <w:t xml:space="preserve">Напомним, что с лета прошлого года горожане оставляют взнос за капремонт. Согласно плану, каждый год по программе капитального ремонта в столице будут ремонтировать примерно тысячу домов. В ближайшие 30 лет в рамках программы должно быть отремонтировано более 31 тысячи зданий.</w:t>
      </w:r>
    </w:p>
    <w:p>
      <w:pPr>
        <w:pStyle w:val="BodyText"/>
      </w:pPr>
      <w:r>
        <w:t xml:space="preserve">Помимо этого, в последние два года в городе действует программа ремонта ветхого жилья, которая затронет около двух тысяч домов.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http://hamovniki.mos.ru/presscenter/news/detail/3520854.html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3520854.html" TargetMode="External" /><Relationship Type="http://schemas.openxmlformats.org/officeDocument/2006/relationships/hyperlink" Id="rId23" Target="http://www.m24.ru/articles/1127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3520854.html" TargetMode="External" /><Relationship Type="http://schemas.openxmlformats.org/officeDocument/2006/relationships/hyperlink" Id="rId23" Target="http://www.m24.ru/articles/1127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2025-01-22T18:18:05Z</dcterms:created>
  <dcterms:modified xsi:type="dcterms:W3CDTF">2025-01-22T18:18:05Z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