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b962219a058a737e22c1a97599f258f2f81f0"/>
    <w:p>
      <w:pPr>
        <w:pStyle w:val="Heading3"/>
      </w:pPr>
      <w:r>
        <w:t xml:space="preserve">Инженерные коммуникации заменят по двум адресам на Плющихе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b49/file6lb4o2v1ksz1gjwe04yp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реконструкционных работ по программе капитального ремонта объектов в районе Хамовники по двум адресам на улице Плющиха проходит замена инженерных сетей, которые будут сдаваться поэтапно в 2016 и 2017 годах.</w:t>
      </w:r>
    </w:p>
    <w:p>
      <w:pPr>
        <w:pStyle w:val="BodyText"/>
      </w:pPr>
      <w:r>
        <w:t xml:space="preserve">- Замена инженерных сетей производится по адресам: улица Плющиха, дом 16, а также улица Плющиха, дом 18, - уточнила начальник отдела Жилищно-коммунального хозяйства (ЖКХ) района Хамовники Галина Бобкова. - Объекты будут сдаваться по мере выполнения как в нынешнем, так и в будущем году.</w:t>
      </w:r>
    </w:p>
    <w:p>
      <w:pPr>
        <w:pStyle w:val="BodyText"/>
      </w:pPr>
      <w:r>
        <w:t xml:space="preserve">Помимо этого, начальник отдела ЖКХ добавила, что работы по замене кровель и фасада домов в рамках программы капитального ремонта в настоящий момент приостановлены: они продолжатся после улучшения погодных условий.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http://hamovniki.mos.ru/presscenter/news/detail/4223668.html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223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223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2025-08-04T14:25:33Z</dcterms:created>
  <dcterms:modified xsi:type="dcterms:W3CDTF">2025-08-04T14:25:33Z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