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2635a8edc5765bc7f84dea24626a19ff8a0a57"/>
    <w:p>
      <w:pPr>
        <w:pStyle w:val="Heading3"/>
      </w:pPr>
      <w:r>
        <w:t xml:space="preserve">Капитальный ремонт проведут возле станции «Лужники» МЦК</w:t>
      </w:r>
    </w:p>
    <w:p>
      <w:pPr>
        <w:pStyle w:val="FirstParagraph"/>
      </w:pPr>
      <w:r>
        <w:t xml:space="preserve">09.06.2017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560/file6ufhgu3xeh2zun2r5i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капитальному ремонту проведут на близлежащей к станции «Лужники» Московского центрального кольца территории.</w:t>
      </w:r>
    </w:p>
    <w:p>
      <w:pPr>
        <w:pStyle w:val="BodyText"/>
      </w:pPr>
      <w:r>
        <w:t xml:space="preserve">Территорию в радиусе 1,5 километра возле станции «Лужники» Московского центрального кольца ожидает капитальный ремонт, сообщает </w:t>
      </w:r>
      <w:hyperlink r:id="rId23">
        <w:r>
          <w:rPr>
            <w:rStyle w:val="Hyperlink"/>
          </w:rPr>
          <w:t xml:space="preserve">сетевое издание</w:t>
        </w:r>
      </w:hyperlink>
      <w:r>
        <w:t xml:space="preserve"> «М24» со ссылкой на документацию Дирекции капитального ремонта.</w:t>
      </w:r>
    </w:p>
    <w:p>
      <w:pPr>
        <w:pStyle w:val="BodyText"/>
      </w:pPr>
      <w:r>
        <w:t xml:space="preserve">Возле станции установят остановки общественного транспорта, навигационные знаки, появится велопарковка. Кроме того, планируется создать плоскостные парковки, новые тротуары, установить дождевую канализацию.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http://hamovniki.mos.ru/presscenter/news/detail/6157117.html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6157117.html" TargetMode="External" /><Relationship Type="http://schemas.openxmlformats.org/officeDocument/2006/relationships/hyperlink" Id="rId23" Target="http://www.m24.ru/articles/1428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6157117.html" TargetMode="External" /><Relationship Type="http://schemas.openxmlformats.org/officeDocument/2006/relationships/hyperlink" Id="rId23" Target="http://www.m24.ru/articles/1428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2025-01-13T19:13:18Z</dcterms:created>
  <dcterms:modified xsi:type="dcterms:W3CDTF">2025-01-13T19:13:18Z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