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ed075676ffb0e09c2ee0c8b29c9c868d5dbb1"/>
    <w:p>
      <w:pPr>
        <w:pStyle w:val="Heading3"/>
      </w:pPr>
      <w:r>
        <w:t xml:space="preserve">Работы по ремонту фасадов начались на улице Остоженка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t xml:space="preserve">Работы по ремонту фасадов начали специалисты на улице Остоженка. Информацию об этом сообщили 29 июля.</w:t>
      </w:r>
    </w:p>
    <w:p>
      <w:pPr>
        <w:pStyle w:val="BodyText"/>
      </w:pPr>
      <w:r>
        <w:t xml:space="preserve">Всего в районе запланировали привести в порядок 22 фасада зданий. Пять из них — объекты культурного наследия. Они находятся как на улице Остоженка, так и в прилегающих переулках.  </w:t>
      </w:r>
    </w:p>
    <w:p>
      <w:pPr>
        <w:pStyle w:val="BodyText"/>
      </w:pPr>
      <w:r>
        <w:t xml:space="preserve">Отметим, что вдоль фасадов зданий установят строительные леса и закроют их специальной сеткой для безопасности пешеходов.</w:t>
      </w:r>
    </w:p>
    <w:p>
      <w:pPr>
        <w:pStyle w:val="BodyText"/>
      </w:pPr>
      <w:r>
        <w:t xml:space="preserve">Ремонт запланировали закончить к сентябрю. На улице Остоженка будет создано удобное пешеходное пространство.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http://hamovniki.mos.ru/presscenter/news/detail/8248307.html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248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248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2025-02-22T14:00:49Z</dcterms:created>
  <dcterms:modified xsi:type="dcterms:W3CDTF">2025-02-22T14:00:49Z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